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auto"/>
          <w:sz w:val="32"/>
          <w:szCs w:val="32"/>
        </w:rPr>
      </w:pPr>
    </w:p>
    <w:p>
      <w:pPr>
        <w:jc w:val="center"/>
        <w:rPr>
          <w:rFonts w:hint="eastAsia" w:ascii="仿宋" w:hAnsi="仿宋" w:eastAsia="仿宋" w:cs="仿宋"/>
          <w:b/>
          <w:color w:val="auto"/>
          <w:sz w:val="32"/>
          <w:szCs w:val="32"/>
        </w:rPr>
      </w:pPr>
    </w:p>
    <w:p>
      <w:pPr>
        <w:rPr>
          <w:rFonts w:hint="eastAsia" w:ascii="仿宋" w:hAnsi="仿宋" w:eastAsia="仿宋" w:cs="仿宋"/>
          <w:b/>
          <w:bCs/>
          <w:color w:val="auto"/>
          <w:sz w:val="32"/>
          <w:szCs w:val="32"/>
        </w:rPr>
      </w:pPr>
    </w:p>
    <w:p>
      <w:pPr>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大连市贸促会网站</w:t>
      </w:r>
      <w:r>
        <w:rPr>
          <w:rFonts w:hint="eastAsia" w:ascii="仿宋" w:hAnsi="仿宋" w:eastAsia="仿宋" w:cs="仿宋"/>
          <w:b/>
          <w:color w:val="auto"/>
          <w:sz w:val="52"/>
          <w:szCs w:val="52"/>
          <w:lang w:eastAsia="zh-CN"/>
        </w:rPr>
        <w:t>维护</w:t>
      </w:r>
      <w:r>
        <w:rPr>
          <w:rFonts w:hint="eastAsia" w:ascii="仿宋" w:hAnsi="仿宋" w:eastAsia="仿宋" w:cs="仿宋"/>
          <w:b/>
          <w:color w:val="auto"/>
          <w:sz w:val="52"/>
          <w:szCs w:val="52"/>
        </w:rPr>
        <w:t>及</w:t>
      </w:r>
    </w:p>
    <w:p>
      <w:pPr>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设备运维服务</w:t>
      </w:r>
      <w:r>
        <w:rPr>
          <w:rFonts w:hint="eastAsia" w:ascii="仿宋" w:hAnsi="仿宋" w:eastAsia="仿宋" w:cs="仿宋"/>
          <w:b/>
          <w:color w:val="auto"/>
          <w:sz w:val="52"/>
          <w:szCs w:val="52"/>
          <w:lang w:eastAsia="zh-CN"/>
        </w:rPr>
        <w:t>商</w:t>
      </w:r>
      <w:r>
        <w:rPr>
          <w:rFonts w:hint="eastAsia" w:ascii="仿宋" w:hAnsi="仿宋" w:eastAsia="仿宋" w:cs="仿宋"/>
          <w:b/>
          <w:color w:val="auto"/>
          <w:sz w:val="52"/>
          <w:szCs w:val="52"/>
          <w:lang w:val="en-US" w:eastAsia="zh-CN"/>
        </w:rPr>
        <w:t>竞聘项目</w:t>
      </w:r>
    </w:p>
    <w:p>
      <w:pPr>
        <w:jc w:val="center"/>
        <w:rPr>
          <w:rFonts w:hint="eastAsia" w:ascii="仿宋" w:hAnsi="仿宋" w:eastAsia="仿宋" w:cs="仿宋"/>
          <w:b/>
          <w:bCs/>
          <w:color w:val="auto"/>
          <w:sz w:val="52"/>
          <w:szCs w:val="52"/>
        </w:rPr>
      </w:pPr>
    </w:p>
    <w:p>
      <w:pPr>
        <w:jc w:val="center"/>
        <w:rPr>
          <w:rFonts w:hint="eastAsia" w:ascii="仿宋" w:hAnsi="仿宋" w:eastAsia="仿宋" w:cs="仿宋"/>
          <w:b/>
          <w:bCs/>
          <w:color w:val="auto"/>
          <w:sz w:val="32"/>
          <w:szCs w:val="32"/>
        </w:rPr>
      </w:pPr>
    </w:p>
    <w:p>
      <w:pPr>
        <w:jc w:val="center"/>
        <w:rPr>
          <w:rFonts w:hint="eastAsia" w:ascii="仿宋" w:hAnsi="仿宋" w:eastAsia="仿宋" w:cs="仿宋"/>
          <w:b/>
          <w:bCs/>
          <w:color w:val="auto"/>
          <w:sz w:val="32"/>
          <w:szCs w:val="32"/>
        </w:rPr>
      </w:pPr>
    </w:p>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自行采购</w:t>
      </w:r>
      <w:r>
        <w:rPr>
          <w:rFonts w:hint="eastAsia" w:ascii="仿宋" w:hAnsi="仿宋" w:eastAsia="仿宋" w:cs="仿宋"/>
          <w:b/>
          <w:bCs/>
          <w:color w:val="auto"/>
          <w:sz w:val="32"/>
          <w:szCs w:val="32"/>
        </w:rPr>
        <w:t xml:space="preserve"> 文 件</w:t>
      </w:r>
    </w:p>
    <w:p>
      <w:pPr>
        <w:jc w:val="center"/>
        <w:rPr>
          <w:rFonts w:hint="eastAsia" w:ascii="仿宋" w:hAnsi="仿宋" w:eastAsia="仿宋" w:cs="仿宋"/>
          <w:b/>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color w:val="auto"/>
          <w:spacing w:val="-8"/>
          <w:sz w:val="32"/>
          <w:szCs w:val="32"/>
        </w:rPr>
        <w:t>项目编号：</w:t>
      </w:r>
      <w:r>
        <w:rPr>
          <w:rFonts w:hint="eastAsia" w:ascii="仿宋" w:hAnsi="仿宋" w:eastAsia="仿宋" w:cs="仿宋"/>
          <w:b/>
          <w:color w:val="auto"/>
          <w:spacing w:val="-8"/>
          <w:sz w:val="32"/>
          <w:szCs w:val="32"/>
          <w:lang w:val="en-US" w:eastAsia="zh-CN"/>
        </w:rPr>
        <w:t>CCPITDL20161220</w:t>
      </w:r>
      <w:r>
        <w:rPr>
          <w:rFonts w:hint="eastAsia" w:ascii="仿宋" w:hAnsi="仿宋" w:eastAsia="仿宋" w:cs="仿宋"/>
          <w:b/>
          <w:bCs/>
          <w:color w:val="auto"/>
          <w:sz w:val="32"/>
          <w:szCs w:val="32"/>
        </w:rPr>
        <w:t>)</w:t>
      </w:r>
    </w:p>
    <w:p>
      <w:pPr>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大连市中山区解放街9号万达大厦11楼会客室（房间号：1111）            </w:t>
      </w:r>
    </w:p>
    <w:p>
      <w:pPr>
        <w:spacing w:line="480" w:lineRule="auto"/>
        <w:ind w:firstLine="321" w:firstLineChars="100"/>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lang w:eastAsia="zh-CN"/>
        </w:rPr>
        <w:t>采</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lang w:eastAsia="zh-CN"/>
        </w:rPr>
        <w:t>购</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lang w:eastAsia="zh-CN"/>
        </w:rPr>
        <w:t>人</w:t>
      </w:r>
      <w:r>
        <w:rPr>
          <w:rFonts w:hint="eastAsia" w:ascii="仿宋" w:hAnsi="仿宋" w:eastAsia="仿宋" w:cs="仿宋"/>
          <w:b/>
          <w:color w:val="auto"/>
          <w:sz w:val="32"/>
          <w:szCs w:val="32"/>
        </w:rPr>
        <w:t>：大连市贸促会</w:t>
      </w:r>
    </w:p>
    <w:p>
      <w:pPr>
        <w:spacing w:line="480" w:lineRule="auto"/>
        <w:ind w:firstLine="321" w:firstLineChars="100"/>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rPr>
        <w:t>日      期：</w:t>
      </w:r>
      <w:r>
        <w:rPr>
          <w:rFonts w:hint="eastAsia" w:ascii="仿宋" w:hAnsi="仿宋" w:eastAsia="仿宋" w:cs="仿宋"/>
          <w:b/>
          <w:color w:val="auto"/>
          <w:sz w:val="32"/>
          <w:szCs w:val="32"/>
          <w:lang w:val="en-US" w:eastAsia="zh-CN"/>
        </w:rPr>
        <w:t>2016年12月20日</w:t>
      </w:r>
      <w:r>
        <w:rPr>
          <w:rFonts w:hint="eastAsia" w:ascii="仿宋" w:hAnsi="仿宋" w:eastAsia="仿宋" w:cs="仿宋"/>
          <w:b/>
          <w:color w:val="auto"/>
          <w:sz w:val="32"/>
          <w:szCs w:val="32"/>
        </w:rPr>
        <w:t xml:space="preserve"> </w:t>
      </w:r>
    </w:p>
    <w:p>
      <w:pPr>
        <w:adjustRightInd w:val="0"/>
        <w:snapToGrid w:val="0"/>
        <w:spacing w:line="336" w:lineRule="auto"/>
        <w:jc w:val="center"/>
        <w:rPr>
          <w:rFonts w:hint="eastAsia" w:ascii="仿宋" w:hAnsi="仿宋" w:eastAsia="仿宋" w:cs="仿宋"/>
          <w:b/>
          <w:bCs/>
          <w:color w:val="auto"/>
          <w:sz w:val="44"/>
          <w:szCs w:val="44"/>
        </w:rPr>
      </w:pPr>
      <w:r>
        <w:rPr>
          <w:rFonts w:hint="eastAsia" w:ascii="仿宋" w:hAnsi="仿宋" w:eastAsia="仿宋" w:cs="仿宋"/>
          <w:b/>
          <w:color w:val="auto"/>
          <w:sz w:val="32"/>
          <w:szCs w:val="32"/>
        </w:rPr>
        <w:br w:type="page"/>
      </w:r>
      <w:r>
        <w:rPr>
          <w:rFonts w:hint="eastAsia" w:ascii="仿宋" w:hAnsi="仿宋" w:eastAsia="仿宋" w:cs="仿宋"/>
          <w:b/>
          <w:bCs/>
          <w:color w:val="auto"/>
          <w:sz w:val="44"/>
          <w:szCs w:val="44"/>
          <w:lang w:eastAsia="zh-CN"/>
        </w:rPr>
        <w:t>服务商</w:t>
      </w:r>
      <w:r>
        <w:rPr>
          <w:rFonts w:hint="eastAsia" w:ascii="仿宋" w:hAnsi="仿宋" w:eastAsia="仿宋" w:cs="仿宋"/>
          <w:b/>
          <w:bCs/>
          <w:color w:val="auto"/>
          <w:sz w:val="44"/>
          <w:szCs w:val="44"/>
        </w:rPr>
        <w:t>须知</w:t>
      </w:r>
    </w:p>
    <w:p>
      <w:pPr>
        <w:adjustRightInd w:val="0"/>
        <w:snapToGrid w:val="0"/>
        <w:spacing w:line="360" w:lineRule="auto"/>
        <w:ind w:firstLine="354" w:firstLineChars="98"/>
        <w:jc w:val="both"/>
        <w:outlineLvl w:val="0"/>
        <w:rPr>
          <w:rFonts w:hint="eastAsia" w:ascii="仿宋" w:hAnsi="仿宋" w:eastAsia="仿宋" w:cs="仿宋"/>
          <w:b/>
          <w:bCs/>
          <w:color w:val="auto"/>
          <w:sz w:val="44"/>
          <w:szCs w:val="44"/>
        </w:rPr>
      </w:pPr>
      <w:r>
        <w:rPr>
          <w:rFonts w:hint="eastAsia" w:ascii="仿宋" w:hAnsi="仿宋" w:eastAsia="仿宋" w:cs="仿宋"/>
          <w:b/>
          <w:bCs/>
          <w:color w:val="auto"/>
          <w:sz w:val="44"/>
          <w:szCs w:val="44"/>
          <w:lang w:val="en-US" w:eastAsia="zh-CN"/>
        </w:rPr>
        <w:t xml:space="preserve">               </w:t>
      </w:r>
      <w:r>
        <w:rPr>
          <w:rFonts w:hint="eastAsia" w:ascii="仿宋" w:hAnsi="仿宋" w:eastAsia="仿宋" w:cs="仿宋"/>
          <w:b/>
          <w:bCs/>
          <w:color w:val="auto"/>
          <w:sz w:val="44"/>
          <w:szCs w:val="44"/>
        </w:rPr>
        <w:t>一、总  则</w:t>
      </w:r>
    </w:p>
    <w:p>
      <w:pPr>
        <w:adjustRightInd w:val="0"/>
        <w:snapToGrid w:val="0"/>
        <w:spacing w:line="360" w:lineRule="auto"/>
        <w:ind w:firstLine="236" w:firstLineChars="98"/>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（一）项目概述及资金来源</w:t>
      </w:r>
    </w:p>
    <w:p>
      <w:pPr>
        <w:tabs>
          <w:tab w:val="left" w:pos="420"/>
        </w:tabs>
        <w:spacing w:line="360" w:lineRule="auto"/>
        <w:ind w:firstLine="480" w:firstLineChars="200"/>
        <w:rPr>
          <w:rFonts w:hint="eastAsia" w:ascii="仿宋" w:hAnsi="仿宋" w:eastAsia="仿宋" w:cs="仿宋"/>
          <w:color w:val="auto"/>
          <w:kern w:val="0"/>
          <w:sz w:val="32"/>
          <w:szCs w:val="32"/>
        </w:rPr>
      </w:pPr>
      <w:r>
        <w:rPr>
          <w:rFonts w:hint="eastAsia" w:ascii="仿宋" w:hAnsi="仿宋" w:eastAsia="仿宋" w:cs="仿宋"/>
          <w:color w:val="auto"/>
          <w:sz w:val="32"/>
          <w:szCs w:val="32"/>
        </w:rPr>
        <w:t>1.本</w:t>
      </w:r>
      <w:r>
        <w:rPr>
          <w:rFonts w:hint="eastAsia" w:ascii="仿宋" w:hAnsi="仿宋" w:eastAsia="仿宋" w:cs="仿宋"/>
          <w:color w:val="auto"/>
          <w:sz w:val="32"/>
          <w:szCs w:val="32"/>
          <w:lang w:eastAsia="zh-CN"/>
        </w:rPr>
        <w:t>采购</w:t>
      </w:r>
      <w:r>
        <w:rPr>
          <w:rFonts w:hint="eastAsia" w:ascii="仿宋" w:hAnsi="仿宋" w:eastAsia="仿宋" w:cs="仿宋"/>
          <w:color w:val="auto"/>
          <w:sz w:val="32"/>
          <w:szCs w:val="32"/>
        </w:rPr>
        <w:t>项目按照《中华人民共和国政府采购法》、《政府采购货物和服务招标投标管理办法》的有关规定，进行自行采购</w:t>
      </w:r>
      <w:r>
        <w:rPr>
          <w:rFonts w:hint="eastAsia" w:ascii="仿宋" w:hAnsi="仿宋" w:eastAsia="仿宋" w:cs="仿宋"/>
          <w:color w:val="auto"/>
          <w:kern w:val="0"/>
          <w:sz w:val="32"/>
          <w:szCs w:val="32"/>
        </w:rPr>
        <w:t>。</w:t>
      </w:r>
    </w:p>
    <w:p>
      <w:pPr>
        <w:tabs>
          <w:tab w:val="left" w:pos="420"/>
        </w:tabs>
        <w:spacing w:line="360" w:lineRule="auto"/>
        <w:ind w:firstLine="480" w:firstLineChars="200"/>
        <w:rPr>
          <w:rFonts w:hint="eastAsia" w:ascii="仿宋" w:hAnsi="仿宋" w:eastAsia="仿宋" w:cs="仿宋"/>
          <w:bCs/>
          <w:color w:val="auto"/>
          <w:sz w:val="32"/>
          <w:szCs w:val="32"/>
        </w:rPr>
      </w:pPr>
      <w:r>
        <w:rPr>
          <w:rFonts w:hint="eastAsia" w:ascii="仿宋" w:hAnsi="仿宋" w:eastAsia="仿宋" w:cs="仿宋"/>
          <w:color w:val="auto"/>
          <w:sz w:val="32"/>
          <w:szCs w:val="32"/>
        </w:rPr>
        <w:t>（1）</w:t>
      </w:r>
      <w:r>
        <w:rPr>
          <w:rFonts w:hint="eastAsia" w:ascii="仿宋" w:hAnsi="仿宋" w:eastAsia="仿宋" w:cs="仿宋"/>
          <w:bCs/>
          <w:color w:val="auto"/>
          <w:sz w:val="32"/>
          <w:szCs w:val="32"/>
          <w:lang w:eastAsia="zh-CN"/>
        </w:rPr>
        <w:t>采购人</w:t>
      </w:r>
      <w:r>
        <w:rPr>
          <w:rFonts w:hint="eastAsia" w:ascii="仿宋" w:hAnsi="仿宋" w:eastAsia="仿宋" w:cs="仿宋"/>
          <w:bCs/>
          <w:color w:val="auto"/>
          <w:sz w:val="32"/>
          <w:szCs w:val="32"/>
        </w:rPr>
        <w:t>名称：大连市贸促会</w:t>
      </w:r>
    </w:p>
    <w:p>
      <w:pPr>
        <w:tabs>
          <w:tab w:val="left" w:pos="420"/>
        </w:tabs>
        <w:spacing w:line="360" w:lineRule="auto"/>
        <w:ind w:firstLine="48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2）预算金额：5万元(伍万元整）</w:t>
      </w:r>
      <w:bookmarkStart w:id="1" w:name="_GoBack"/>
      <w:bookmarkEnd w:id="1"/>
    </w:p>
    <w:p>
      <w:pPr>
        <w:tabs>
          <w:tab w:val="left" w:pos="42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w:t>
      </w:r>
      <w:r>
        <w:rPr>
          <w:rFonts w:hint="eastAsia" w:ascii="仿宋" w:hAnsi="仿宋" w:eastAsia="仿宋" w:cs="仿宋"/>
          <w:color w:val="auto"/>
          <w:sz w:val="32"/>
          <w:szCs w:val="32"/>
        </w:rPr>
        <w:t>本次</w:t>
      </w:r>
      <w:r>
        <w:rPr>
          <w:rFonts w:hint="eastAsia" w:ascii="仿宋" w:hAnsi="仿宋" w:eastAsia="仿宋" w:cs="仿宋"/>
          <w:color w:val="auto"/>
          <w:sz w:val="32"/>
          <w:szCs w:val="32"/>
          <w:lang w:eastAsia="zh-CN"/>
        </w:rPr>
        <w:t>采购</w:t>
      </w:r>
      <w:r>
        <w:rPr>
          <w:rFonts w:hint="eastAsia" w:ascii="仿宋" w:hAnsi="仿宋" w:eastAsia="仿宋" w:cs="仿宋"/>
          <w:color w:val="auto"/>
          <w:sz w:val="32"/>
          <w:szCs w:val="32"/>
        </w:rPr>
        <w:t>的内容为：</w:t>
      </w:r>
    </w:p>
    <w:tbl>
      <w:tblPr>
        <w:tblStyle w:val="11"/>
        <w:tblpPr w:leftFromText="180" w:rightFromText="180" w:vertAnchor="text" w:horzAnchor="page" w:tblpX="1774" w:tblpY="557"/>
        <w:tblOverlap w:val="never"/>
        <w:tblW w:w="83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63"/>
        <w:gridCol w:w="1335"/>
        <w:gridCol w:w="3552"/>
        <w:gridCol w:w="2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rPr>
        <w:tc>
          <w:tcPr>
            <w:tcW w:w="76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序号</w:t>
            </w:r>
          </w:p>
        </w:tc>
        <w:tc>
          <w:tcPr>
            <w:tcW w:w="133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类别</w:t>
            </w:r>
          </w:p>
        </w:tc>
        <w:tc>
          <w:tcPr>
            <w:tcW w:w="355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维护内容</w:t>
            </w:r>
          </w:p>
        </w:tc>
        <w:tc>
          <w:tcPr>
            <w:tcW w:w="2748"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现场支持</w:t>
            </w:r>
          </w:p>
        </w:tc>
        <w:tc>
          <w:tcPr>
            <w:tcW w:w="35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新设备安装及老设备重装</w:t>
            </w:r>
          </w:p>
        </w:tc>
        <w:tc>
          <w:tcPr>
            <w:tcW w:w="2748"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2</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设备及软件的配置变更</w:t>
            </w:r>
          </w:p>
        </w:tc>
        <w:tc>
          <w:tcPr>
            <w:tcW w:w="2748"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6"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3</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应其它项目需要而进行的客户端软硬件部署</w:t>
            </w:r>
          </w:p>
        </w:tc>
        <w:tc>
          <w:tcPr>
            <w:tcW w:w="2748"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4</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公用设备巡检</w:t>
            </w:r>
          </w:p>
        </w:tc>
        <w:tc>
          <w:tcPr>
            <w:tcW w:w="2748"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8" w:hRule="atLeast"/>
        </w:trPr>
        <w:tc>
          <w:tcPr>
            <w:tcW w:w="8398" w:type="dxa"/>
            <w:gridSpan w:val="4"/>
            <w:tcBorders>
              <w:top w:val="single" w:color="000000" w:sz="4" w:space="0"/>
              <w:left w:val="single" w:color="000000" w:sz="4" w:space="0"/>
              <w:bottom w:val="single" w:color="000000" w:sz="4" w:space="0"/>
              <w:right w:val="single" w:color="000000" w:sz="4" w:space="0"/>
            </w:tcBorders>
            <w:shd w:val="clear" w:color="auto" w:fill="969696"/>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大连国际汽车展览会、大连国际商会网站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日常维护</w:t>
            </w:r>
          </w:p>
        </w:tc>
        <w:tc>
          <w:tcPr>
            <w:tcW w:w="35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系统支撑软硬件的日常维护</w:t>
            </w: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服务器维护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2</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存储设备维护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3</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网络、安全设备维护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4</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数据库系统维护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5</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中间件维护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6</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网站系统的日常维护</w:t>
            </w: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信息数据管理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7</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信息数据备份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6"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8</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对网站系统健康状态检查与分析报告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9</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系统用户管理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10</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系统安全服务</w:t>
            </w:r>
          </w:p>
        </w:tc>
        <w:tc>
          <w:tcPr>
            <w:tcW w:w="35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风险评估</w:t>
            </w: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威胁评估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11</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脆弱性评估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12</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风险计算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13</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安全加固</w:t>
            </w: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日常安全加固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14</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7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主动安全加固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15</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应急响应</w:t>
            </w:r>
          </w:p>
        </w:tc>
        <w:tc>
          <w:tcPr>
            <w:tcW w:w="27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16</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 xml:space="preserve">安全巡检 </w:t>
            </w:r>
          </w:p>
        </w:tc>
        <w:tc>
          <w:tcPr>
            <w:tcW w:w="27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17</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安全监控</w:t>
            </w:r>
          </w:p>
        </w:tc>
        <w:tc>
          <w:tcPr>
            <w:tcW w:w="27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18</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5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安全通告</w:t>
            </w:r>
          </w:p>
        </w:tc>
        <w:tc>
          <w:tcPr>
            <w:tcW w:w="27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19</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系统维保服务</w:t>
            </w:r>
          </w:p>
        </w:tc>
        <w:tc>
          <w:tcPr>
            <w:tcW w:w="63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防病毒软件的升级服务，保证杀毒引擎和病毒库随时更新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20</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63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网站的栏目页面修改调整、简单功能调整等小开发量维保服务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21</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63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网站web服务器中间件的升级和数据库升级等服务</w:t>
            </w:r>
          </w:p>
        </w:tc>
      </w:tr>
    </w:tbl>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rPr>
          <w:rFonts w:hint="eastAsia" w:ascii="仿宋" w:hAnsi="仿宋" w:eastAsia="仿宋" w:cs="仿宋"/>
          <w:color w:val="auto"/>
          <w:kern w:val="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（4）服务时间：从合同签订之日起1年。</w:t>
      </w:r>
      <w:r>
        <w:rPr>
          <w:rFonts w:hint="eastAsia" w:ascii="仿宋" w:hAnsi="仿宋" w:eastAsia="仿宋" w:cs="仿宋"/>
          <w:color w:val="auto"/>
          <w:sz w:val="32"/>
          <w:szCs w:val="32"/>
          <w:lang w:eastAsia="zh-CN"/>
        </w:rPr>
        <w:t>若</w:t>
      </w:r>
      <w:r>
        <w:rPr>
          <w:rFonts w:hint="eastAsia" w:ascii="仿宋" w:hAnsi="仿宋" w:eastAsia="仿宋" w:cs="仿宋"/>
          <w:sz w:val="32"/>
          <w:szCs w:val="32"/>
        </w:rPr>
        <w:t>服务内容与价格不变</w:t>
      </w:r>
      <w:r>
        <w:rPr>
          <w:rFonts w:hint="eastAsia" w:ascii="仿宋" w:hAnsi="仿宋" w:eastAsia="仿宋" w:cs="仿宋"/>
          <w:sz w:val="32"/>
          <w:szCs w:val="32"/>
          <w:lang w:eastAsia="zh-CN"/>
        </w:rPr>
        <w:t>，</w:t>
      </w:r>
      <w:r>
        <w:rPr>
          <w:rFonts w:hint="eastAsia" w:ascii="仿宋" w:hAnsi="仿宋" w:eastAsia="仿宋" w:cs="仿宋"/>
          <w:sz w:val="32"/>
          <w:szCs w:val="32"/>
        </w:rPr>
        <w:t>最多可续签两次。</w:t>
      </w:r>
    </w:p>
    <w:p>
      <w:pPr>
        <w:adjustRightInd w:val="0"/>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（5）服务地点：</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指定地点。</w:t>
      </w:r>
    </w:p>
    <w:p>
      <w:pPr>
        <w:adjustRightInd w:val="0"/>
        <w:snapToGrid w:val="0"/>
        <w:spacing w:line="360" w:lineRule="auto"/>
        <w:ind w:firstLine="236" w:firstLineChars="98"/>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（二）</w:t>
      </w:r>
      <w:r>
        <w:rPr>
          <w:rFonts w:hint="eastAsia" w:ascii="仿宋" w:hAnsi="仿宋" w:eastAsia="仿宋" w:cs="仿宋"/>
          <w:b/>
          <w:bCs/>
          <w:color w:val="auto"/>
          <w:sz w:val="32"/>
          <w:szCs w:val="32"/>
          <w:lang w:eastAsia="zh-CN"/>
        </w:rPr>
        <w:t>服务商</w:t>
      </w:r>
      <w:r>
        <w:rPr>
          <w:rFonts w:hint="eastAsia" w:ascii="仿宋" w:hAnsi="仿宋" w:eastAsia="仿宋" w:cs="仿宋"/>
          <w:b/>
          <w:bCs/>
          <w:color w:val="auto"/>
          <w:sz w:val="32"/>
          <w:szCs w:val="32"/>
        </w:rPr>
        <w:t xml:space="preserve">资格要求  </w:t>
      </w:r>
    </w:p>
    <w:p>
      <w:pPr>
        <w:spacing w:line="360" w:lineRule="auto"/>
        <w:ind w:right="-107" w:rightChars="-51" w:firstLine="480" w:firstLineChars="150"/>
        <w:rPr>
          <w:rFonts w:hint="eastAsia" w:ascii="仿宋" w:hAnsi="仿宋" w:eastAsia="仿宋" w:cs="仿宋"/>
          <w:color w:val="auto"/>
          <w:sz w:val="32"/>
          <w:szCs w:val="32"/>
        </w:rPr>
      </w:pPr>
      <w:r>
        <w:rPr>
          <w:rFonts w:hint="eastAsia" w:ascii="仿宋" w:hAnsi="仿宋" w:eastAsia="仿宋" w:cs="仿宋"/>
          <w:b w:val="0"/>
          <w:bCs w:val="0"/>
          <w:color w:val="auto"/>
          <w:sz w:val="32"/>
          <w:szCs w:val="32"/>
          <w:lang w:eastAsia="zh-CN"/>
        </w:rPr>
        <w:t>能满足我会服务需求，</w:t>
      </w:r>
      <w:r>
        <w:rPr>
          <w:rFonts w:hint="eastAsia" w:ascii="仿宋" w:hAnsi="仿宋" w:eastAsia="仿宋" w:cs="仿宋"/>
          <w:b w:val="0"/>
          <w:bCs w:val="0"/>
          <w:color w:val="auto"/>
          <w:sz w:val="32"/>
          <w:szCs w:val="32"/>
        </w:rPr>
        <w:t>具有</w:t>
      </w:r>
      <w:r>
        <w:rPr>
          <w:rFonts w:hint="eastAsia" w:ascii="仿宋" w:hAnsi="仿宋" w:eastAsia="仿宋" w:cs="仿宋"/>
          <w:b w:val="0"/>
          <w:bCs w:val="0"/>
          <w:color w:val="auto"/>
          <w:kern w:val="0"/>
          <w:sz w:val="32"/>
          <w:szCs w:val="32"/>
        </w:rPr>
        <w:t>网站</w:t>
      </w:r>
      <w:r>
        <w:rPr>
          <w:rFonts w:hint="eastAsia" w:ascii="仿宋" w:hAnsi="仿宋" w:eastAsia="仿宋" w:cs="仿宋"/>
          <w:b w:val="0"/>
          <w:bCs w:val="0"/>
          <w:color w:val="auto"/>
          <w:kern w:val="0"/>
          <w:sz w:val="32"/>
          <w:szCs w:val="32"/>
          <w:lang w:eastAsia="zh-CN"/>
        </w:rPr>
        <w:t>维护</w:t>
      </w:r>
      <w:r>
        <w:rPr>
          <w:rFonts w:hint="eastAsia" w:ascii="仿宋" w:hAnsi="仿宋" w:eastAsia="仿宋" w:cs="仿宋"/>
          <w:b w:val="0"/>
          <w:bCs w:val="0"/>
          <w:color w:val="auto"/>
          <w:kern w:val="0"/>
          <w:sz w:val="32"/>
          <w:szCs w:val="32"/>
        </w:rPr>
        <w:t>及设备运维</w:t>
      </w:r>
      <w:r>
        <w:rPr>
          <w:rFonts w:hint="eastAsia" w:ascii="仿宋" w:hAnsi="仿宋" w:eastAsia="仿宋" w:cs="仿宋"/>
          <w:b w:val="0"/>
          <w:bCs w:val="0"/>
          <w:color w:val="auto"/>
          <w:kern w:val="0"/>
          <w:sz w:val="32"/>
          <w:szCs w:val="32"/>
          <w:lang w:eastAsia="zh-CN"/>
        </w:rPr>
        <w:t>能力的服务商</w:t>
      </w:r>
      <w:r>
        <w:rPr>
          <w:rFonts w:hint="eastAsia" w:ascii="仿宋" w:hAnsi="仿宋" w:eastAsia="仿宋" w:cs="仿宋"/>
          <w:b w:val="0"/>
          <w:bCs w:val="0"/>
          <w:color w:val="auto"/>
          <w:sz w:val="32"/>
          <w:szCs w:val="32"/>
        </w:rPr>
        <w:t>。</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其他要求：</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只有在法律和财务上独立，并且与采购人没有隶属关系才可以参与本项目的</w:t>
      </w:r>
      <w:r>
        <w:rPr>
          <w:rFonts w:hint="eastAsia" w:ascii="仿宋" w:hAnsi="仿宋" w:eastAsia="仿宋" w:cs="仿宋"/>
          <w:color w:val="auto"/>
          <w:sz w:val="32"/>
          <w:szCs w:val="32"/>
          <w:lang w:eastAsia="zh-CN"/>
        </w:rPr>
        <w:t>竞聘</w:t>
      </w:r>
      <w:r>
        <w:rPr>
          <w:rFonts w:hint="eastAsia" w:ascii="仿宋" w:hAnsi="仿宋" w:eastAsia="仿宋" w:cs="仿宋"/>
          <w:color w:val="auto"/>
          <w:sz w:val="32"/>
          <w:szCs w:val="32"/>
        </w:rPr>
        <w:t>。</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服务</w:t>
      </w:r>
      <w:r>
        <w:rPr>
          <w:rFonts w:hint="eastAsia" w:ascii="仿宋" w:hAnsi="仿宋" w:eastAsia="仿宋" w:cs="仿宋"/>
          <w:color w:val="auto"/>
          <w:sz w:val="32"/>
          <w:szCs w:val="32"/>
        </w:rPr>
        <w:t>商应具备《中华人民共和国政府采购法》第二十二条规定的条件。</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3.法定代表人为同一个人的两个及两个以上法人不得同时参与</w:t>
      </w:r>
      <w:r>
        <w:rPr>
          <w:rFonts w:hint="eastAsia" w:ascii="仿宋" w:hAnsi="仿宋" w:eastAsia="仿宋" w:cs="仿宋"/>
          <w:color w:val="auto"/>
          <w:sz w:val="32"/>
          <w:szCs w:val="32"/>
          <w:lang w:eastAsia="zh-CN"/>
        </w:rPr>
        <w:t>竞聘</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服务</w:t>
      </w:r>
      <w:r>
        <w:rPr>
          <w:rFonts w:hint="eastAsia" w:ascii="仿宋" w:hAnsi="仿宋" w:eastAsia="仿宋" w:cs="仿宋"/>
          <w:color w:val="auto"/>
          <w:sz w:val="32"/>
          <w:szCs w:val="32"/>
        </w:rPr>
        <w:t>商之间不应存在任何授权关系。如有此类情况，则只接受先报名的</w:t>
      </w:r>
      <w:r>
        <w:rPr>
          <w:rFonts w:hint="eastAsia" w:ascii="仿宋" w:hAnsi="仿宋" w:eastAsia="仿宋" w:cs="仿宋"/>
          <w:color w:val="auto"/>
          <w:sz w:val="32"/>
          <w:szCs w:val="32"/>
          <w:lang w:eastAsia="zh-CN"/>
        </w:rPr>
        <w:t>服务</w:t>
      </w:r>
      <w:r>
        <w:rPr>
          <w:rFonts w:hint="eastAsia" w:ascii="仿宋" w:hAnsi="仿宋" w:eastAsia="仿宋" w:cs="仿宋"/>
          <w:color w:val="auto"/>
          <w:sz w:val="32"/>
          <w:szCs w:val="32"/>
        </w:rPr>
        <w:t>商。</w:t>
      </w:r>
    </w:p>
    <w:p>
      <w:pPr>
        <w:adjustRightInd w:val="0"/>
        <w:snapToGrid w:val="0"/>
        <w:spacing w:line="360"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应具备《中华人民共和国政府采购法》第二十二条规定的条件。</w:t>
      </w:r>
    </w:p>
    <w:p>
      <w:pPr>
        <w:adjustRightInd w:val="0"/>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5</w:t>
      </w:r>
      <w:r>
        <w:rPr>
          <w:rFonts w:hint="eastAsia" w:ascii="仿宋" w:hAnsi="仿宋" w:eastAsia="仿宋" w:cs="仿宋"/>
          <w:color w:val="auto"/>
          <w:sz w:val="32"/>
          <w:szCs w:val="32"/>
        </w:rPr>
        <w:t>.本项目不接受联合体</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w:t>
      </w:r>
    </w:p>
    <w:p>
      <w:pPr>
        <w:adjustRightInd w:val="0"/>
        <w:snapToGrid w:val="0"/>
        <w:spacing w:line="360" w:lineRule="auto"/>
        <w:ind w:firstLine="236" w:firstLineChars="98"/>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（三）</w:t>
      </w:r>
      <w:r>
        <w:rPr>
          <w:rFonts w:hint="eastAsia" w:ascii="仿宋" w:hAnsi="仿宋" w:eastAsia="仿宋" w:cs="仿宋"/>
          <w:b/>
          <w:bCs/>
          <w:color w:val="auto"/>
          <w:sz w:val="32"/>
          <w:szCs w:val="32"/>
          <w:lang w:eastAsia="zh-CN"/>
        </w:rPr>
        <w:t>项目</w:t>
      </w:r>
      <w:r>
        <w:rPr>
          <w:rFonts w:hint="eastAsia" w:ascii="仿宋" w:hAnsi="仿宋" w:eastAsia="仿宋" w:cs="仿宋"/>
          <w:b/>
          <w:bCs/>
          <w:color w:val="auto"/>
          <w:sz w:val="32"/>
          <w:szCs w:val="32"/>
        </w:rPr>
        <w:t>费用</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应承担所有与编写和提交</w:t>
      </w:r>
      <w:r>
        <w:rPr>
          <w:rFonts w:hint="eastAsia" w:ascii="仿宋" w:hAnsi="仿宋" w:eastAsia="仿宋" w:cs="仿宋"/>
          <w:color w:val="auto"/>
          <w:sz w:val="32"/>
          <w:szCs w:val="32"/>
          <w:lang w:eastAsia="zh-CN"/>
        </w:rPr>
        <w:t>响应</w:t>
      </w:r>
      <w:r>
        <w:rPr>
          <w:rFonts w:hint="eastAsia" w:ascii="仿宋" w:hAnsi="仿宋" w:eastAsia="仿宋" w:cs="仿宋"/>
          <w:color w:val="auto"/>
          <w:sz w:val="32"/>
          <w:szCs w:val="32"/>
        </w:rPr>
        <w:t>文件有关的一切费用，不论</w:t>
      </w: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结果如何，</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无义务和责任承担这些费用。</w:t>
      </w:r>
    </w:p>
    <w:p>
      <w:pPr>
        <w:adjustRightInd w:val="0"/>
        <w:snapToGrid w:val="0"/>
        <w:spacing w:line="360" w:lineRule="auto"/>
        <w:ind w:firstLine="354" w:firstLineChars="98"/>
        <w:jc w:val="center"/>
        <w:outlineLvl w:val="0"/>
        <w:rPr>
          <w:rFonts w:hint="eastAsia" w:ascii="仿宋" w:hAnsi="仿宋" w:eastAsia="仿宋" w:cs="仿宋"/>
          <w:b/>
          <w:bCs/>
          <w:color w:val="auto"/>
          <w:sz w:val="44"/>
          <w:szCs w:val="44"/>
        </w:rPr>
      </w:pPr>
      <w:r>
        <w:rPr>
          <w:rFonts w:hint="eastAsia" w:ascii="仿宋" w:hAnsi="仿宋" w:eastAsia="仿宋" w:cs="仿宋"/>
          <w:b/>
          <w:bCs/>
          <w:color w:val="auto"/>
          <w:sz w:val="44"/>
          <w:szCs w:val="44"/>
        </w:rPr>
        <w:t>二、</w:t>
      </w:r>
      <w:r>
        <w:rPr>
          <w:rFonts w:hint="eastAsia" w:ascii="仿宋" w:hAnsi="仿宋" w:eastAsia="仿宋" w:cs="仿宋"/>
          <w:b/>
          <w:bCs/>
          <w:color w:val="auto"/>
          <w:sz w:val="44"/>
          <w:szCs w:val="44"/>
          <w:lang w:eastAsia="zh-CN"/>
        </w:rPr>
        <w:t>自行采购文件</w:t>
      </w:r>
    </w:p>
    <w:p>
      <w:pPr>
        <w:adjustRightInd w:val="0"/>
        <w:snapToGrid w:val="0"/>
        <w:spacing w:line="360" w:lineRule="auto"/>
        <w:ind w:firstLine="236" w:firstLineChars="98"/>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（一）</w:t>
      </w:r>
      <w:r>
        <w:rPr>
          <w:rFonts w:hint="eastAsia" w:ascii="仿宋" w:hAnsi="仿宋" w:eastAsia="仿宋" w:cs="仿宋"/>
          <w:b/>
          <w:bCs/>
          <w:color w:val="auto"/>
          <w:sz w:val="32"/>
          <w:szCs w:val="32"/>
          <w:lang w:eastAsia="zh-CN"/>
        </w:rPr>
        <w:t>采购</w:t>
      </w:r>
      <w:r>
        <w:rPr>
          <w:rFonts w:hint="eastAsia" w:ascii="仿宋" w:hAnsi="仿宋" w:eastAsia="仿宋" w:cs="仿宋"/>
          <w:b/>
          <w:bCs/>
          <w:color w:val="auto"/>
          <w:sz w:val="32"/>
          <w:szCs w:val="32"/>
        </w:rPr>
        <w:t xml:space="preserve">文件构成    </w:t>
      </w:r>
    </w:p>
    <w:p>
      <w:pPr>
        <w:adjustRightInd w:val="0"/>
        <w:snapToGrid w:val="0"/>
        <w:spacing w:line="360" w:lineRule="auto"/>
        <w:ind w:firstLine="480" w:firstLineChars="200"/>
        <w:outlineLvl w:val="0"/>
        <w:rPr>
          <w:rFonts w:hint="eastAsia" w:ascii="仿宋" w:hAnsi="仿宋" w:eastAsia="仿宋" w:cs="仿宋"/>
          <w:bCs/>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自行采购</w:t>
      </w:r>
      <w:r>
        <w:rPr>
          <w:rFonts w:hint="eastAsia" w:ascii="仿宋" w:hAnsi="仿宋" w:eastAsia="仿宋" w:cs="仿宋"/>
          <w:color w:val="auto"/>
          <w:sz w:val="32"/>
          <w:szCs w:val="32"/>
        </w:rPr>
        <w:t>文件包括：</w:t>
      </w:r>
    </w:p>
    <w:p>
      <w:pPr>
        <w:adjustRightInd w:val="0"/>
        <w:snapToGrid w:val="0"/>
        <w:spacing w:line="360" w:lineRule="auto"/>
        <w:ind w:firstLine="480" w:firstLineChars="200"/>
        <w:outlineLvl w:val="0"/>
        <w:rPr>
          <w:rFonts w:hint="eastAsia" w:ascii="仿宋" w:hAnsi="仿宋" w:eastAsia="仿宋" w:cs="仿宋"/>
          <w:bCs/>
          <w:color w:val="auto"/>
          <w:sz w:val="32"/>
          <w:szCs w:val="32"/>
        </w:rPr>
      </w:pPr>
      <w:r>
        <w:rPr>
          <w:rFonts w:hint="eastAsia" w:ascii="仿宋" w:hAnsi="仿宋" w:eastAsia="仿宋" w:cs="仿宋"/>
          <w:color w:val="auto"/>
          <w:sz w:val="32"/>
          <w:szCs w:val="32"/>
          <w:lang w:eastAsia="zh-CN"/>
        </w:rPr>
        <w:t>竞聘</w:t>
      </w:r>
      <w:r>
        <w:rPr>
          <w:rFonts w:hint="eastAsia" w:ascii="仿宋" w:hAnsi="仿宋" w:eastAsia="仿宋" w:cs="仿宋"/>
          <w:color w:val="auto"/>
          <w:sz w:val="32"/>
          <w:szCs w:val="32"/>
        </w:rPr>
        <w:t>邀请函</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第一章    </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须知及前附表</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第二章    合同条款及合同格式</w:t>
      </w:r>
      <w:r>
        <w:rPr>
          <w:rFonts w:hint="eastAsia" w:ascii="仿宋" w:hAnsi="仿宋" w:eastAsia="仿宋" w:cs="仿宋"/>
          <w:color w:val="auto"/>
          <w:sz w:val="32"/>
          <w:szCs w:val="32"/>
        </w:rPr>
        <w:tab/>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第三章    项目需求及要求</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第四章    </w:t>
      </w:r>
      <w:r>
        <w:rPr>
          <w:rFonts w:hint="eastAsia" w:ascii="仿宋" w:hAnsi="仿宋" w:eastAsia="仿宋" w:cs="仿宋"/>
          <w:color w:val="auto"/>
          <w:sz w:val="32"/>
          <w:szCs w:val="32"/>
          <w:lang w:eastAsia="zh-CN"/>
        </w:rPr>
        <w:t>响应</w:t>
      </w:r>
      <w:r>
        <w:rPr>
          <w:rFonts w:hint="eastAsia" w:ascii="仿宋" w:hAnsi="仿宋" w:eastAsia="仿宋" w:cs="仿宋"/>
          <w:color w:val="auto"/>
          <w:sz w:val="32"/>
          <w:szCs w:val="32"/>
        </w:rPr>
        <w:t>文件格式</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附件1    评标办法</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附件2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报价</w:t>
      </w:r>
      <w:r>
        <w:rPr>
          <w:rFonts w:hint="eastAsia" w:ascii="仿宋" w:hAnsi="仿宋" w:eastAsia="仿宋" w:cs="仿宋"/>
          <w:color w:val="auto"/>
          <w:sz w:val="32"/>
          <w:szCs w:val="32"/>
        </w:rPr>
        <w:t>一览表</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adjustRightInd w:val="0"/>
        <w:snapToGrid w:val="0"/>
        <w:spacing w:line="360" w:lineRule="auto"/>
        <w:ind w:left="1"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应认真阅读</w:t>
      </w:r>
      <w:r>
        <w:rPr>
          <w:rFonts w:hint="eastAsia" w:ascii="仿宋" w:hAnsi="仿宋" w:eastAsia="仿宋" w:cs="仿宋"/>
          <w:color w:val="auto"/>
          <w:sz w:val="32"/>
          <w:szCs w:val="32"/>
          <w:lang w:eastAsia="zh-CN"/>
        </w:rPr>
        <w:t>自行采购</w:t>
      </w:r>
      <w:r>
        <w:rPr>
          <w:rFonts w:hint="eastAsia" w:ascii="仿宋" w:hAnsi="仿宋" w:eastAsia="仿宋" w:cs="仿宋"/>
          <w:color w:val="auto"/>
          <w:sz w:val="32"/>
          <w:szCs w:val="32"/>
        </w:rPr>
        <w:t>文件中所有的事项、格式、条款、项目任务等要求。如果</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没有按照</w:t>
      </w:r>
      <w:r>
        <w:rPr>
          <w:rFonts w:hint="eastAsia" w:ascii="仿宋" w:hAnsi="仿宋" w:eastAsia="仿宋" w:cs="仿宋"/>
          <w:color w:val="auto"/>
          <w:sz w:val="32"/>
          <w:szCs w:val="32"/>
          <w:lang w:eastAsia="zh-CN"/>
        </w:rPr>
        <w:t>自行采购</w:t>
      </w:r>
      <w:r>
        <w:rPr>
          <w:rFonts w:hint="eastAsia" w:ascii="仿宋" w:hAnsi="仿宋" w:eastAsia="仿宋" w:cs="仿宋"/>
          <w:color w:val="auto"/>
          <w:sz w:val="32"/>
          <w:szCs w:val="32"/>
        </w:rPr>
        <w:t>文件要求提交全部资料或者</w:t>
      </w:r>
      <w:r>
        <w:rPr>
          <w:rFonts w:hint="eastAsia" w:ascii="仿宋" w:hAnsi="仿宋" w:eastAsia="仿宋" w:cs="仿宋"/>
          <w:color w:val="auto"/>
          <w:sz w:val="32"/>
          <w:szCs w:val="32"/>
          <w:lang w:eastAsia="zh-CN"/>
        </w:rPr>
        <w:t>响应</w:t>
      </w:r>
      <w:r>
        <w:rPr>
          <w:rFonts w:hint="eastAsia" w:ascii="仿宋" w:hAnsi="仿宋" w:eastAsia="仿宋" w:cs="仿宋"/>
          <w:color w:val="auto"/>
          <w:sz w:val="32"/>
          <w:szCs w:val="32"/>
        </w:rPr>
        <w:t>文件没有对</w:t>
      </w:r>
      <w:r>
        <w:rPr>
          <w:rFonts w:hint="eastAsia" w:ascii="仿宋" w:hAnsi="仿宋" w:eastAsia="仿宋" w:cs="仿宋"/>
          <w:color w:val="auto"/>
          <w:sz w:val="32"/>
          <w:szCs w:val="32"/>
          <w:lang w:eastAsia="zh-CN"/>
        </w:rPr>
        <w:t>自行采购</w:t>
      </w:r>
      <w:r>
        <w:rPr>
          <w:rFonts w:hint="eastAsia" w:ascii="仿宋" w:hAnsi="仿宋" w:eastAsia="仿宋" w:cs="仿宋"/>
          <w:color w:val="auto"/>
          <w:sz w:val="32"/>
          <w:szCs w:val="32"/>
        </w:rPr>
        <w:t>文件在各方面都作出实质性响应，其</w:t>
      </w: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将被拒绝。</w:t>
      </w:r>
    </w:p>
    <w:p>
      <w:pPr>
        <w:adjustRightInd w:val="0"/>
        <w:snapToGrid w:val="0"/>
        <w:spacing w:line="360" w:lineRule="auto"/>
        <w:ind w:firstLine="241" w:firstLineChars="100"/>
        <w:rPr>
          <w:rFonts w:hint="eastAsia" w:ascii="仿宋" w:hAnsi="仿宋" w:eastAsia="仿宋" w:cs="仿宋"/>
          <w:b/>
          <w:color w:val="auto"/>
          <w:sz w:val="32"/>
          <w:szCs w:val="32"/>
        </w:rPr>
      </w:pPr>
      <w:r>
        <w:rPr>
          <w:rFonts w:hint="eastAsia" w:ascii="仿宋" w:hAnsi="仿宋" w:eastAsia="仿宋" w:cs="仿宋"/>
          <w:b/>
          <w:bCs/>
          <w:color w:val="auto"/>
          <w:sz w:val="32"/>
          <w:szCs w:val="32"/>
        </w:rPr>
        <w:t>（二）</w:t>
      </w:r>
      <w:r>
        <w:rPr>
          <w:rFonts w:hint="eastAsia" w:ascii="仿宋" w:hAnsi="仿宋" w:eastAsia="仿宋" w:cs="仿宋"/>
          <w:b/>
          <w:bCs/>
          <w:color w:val="auto"/>
          <w:sz w:val="32"/>
          <w:szCs w:val="32"/>
          <w:lang w:eastAsia="zh-CN"/>
        </w:rPr>
        <w:t>自行采购</w:t>
      </w:r>
      <w:r>
        <w:rPr>
          <w:rFonts w:hint="eastAsia" w:ascii="仿宋" w:hAnsi="仿宋" w:eastAsia="仿宋" w:cs="仿宋"/>
          <w:b/>
          <w:bCs/>
          <w:color w:val="auto"/>
          <w:sz w:val="32"/>
          <w:szCs w:val="32"/>
        </w:rPr>
        <w:t>文件的澄清</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任何要求对</w:t>
      </w:r>
      <w:r>
        <w:rPr>
          <w:rFonts w:hint="eastAsia" w:ascii="仿宋" w:hAnsi="仿宋" w:eastAsia="仿宋" w:cs="仿宋"/>
          <w:color w:val="auto"/>
          <w:sz w:val="32"/>
          <w:szCs w:val="32"/>
          <w:lang w:eastAsia="zh-CN"/>
        </w:rPr>
        <w:t>自行采购</w:t>
      </w:r>
      <w:r>
        <w:rPr>
          <w:rFonts w:hint="eastAsia" w:ascii="仿宋" w:hAnsi="仿宋" w:eastAsia="仿宋" w:cs="仿宋"/>
          <w:color w:val="auto"/>
          <w:sz w:val="32"/>
          <w:szCs w:val="32"/>
        </w:rPr>
        <w:t>文件进行澄清的</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，均应按</w:t>
      </w:r>
      <w:r>
        <w:rPr>
          <w:rFonts w:hint="eastAsia" w:ascii="仿宋" w:hAnsi="仿宋" w:eastAsia="仿宋" w:cs="仿宋"/>
          <w:color w:val="auto"/>
          <w:sz w:val="32"/>
          <w:szCs w:val="32"/>
          <w:lang w:eastAsia="zh-CN"/>
        </w:rPr>
        <w:t>自行采购</w:t>
      </w:r>
      <w:r>
        <w:rPr>
          <w:rFonts w:hint="eastAsia" w:ascii="仿宋" w:hAnsi="仿宋" w:eastAsia="仿宋" w:cs="仿宋"/>
          <w:color w:val="auto"/>
          <w:sz w:val="32"/>
          <w:szCs w:val="32"/>
        </w:rPr>
        <w:t>文件中的通讯地址，以书面形式（如传真等）及时通知</w:t>
      </w:r>
      <w:r>
        <w:rPr>
          <w:rFonts w:hint="eastAsia" w:ascii="仿宋" w:hAnsi="仿宋" w:eastAsia="仿宋" w:cs="仿宋"/>
          <w:color w:val="auto"/>
          <w:sz w:val="32"/>
          <w:szCs w:val="32"/>
          <w:lang w:eastAsia="zh-CN"/>
        </w:rPr>
        <w:t>采购</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采购</w:t>
      </w:r>
      <w:r>
        <w:rPr>
          <w:rFonts w:hint="eastAsia" w:ascii="仿宋" w:hAnsi="仿宋" w:eastAsia="仿宋" w:cs="仿宋"/>
          <w:color w:val="auto"/>
          <w:sz w:val="32"/>
          <w:szCs w:val="32"/>
        </w:rPr>
        <w:t>人将及时以书面形式予以答复。</w:t>
      </w:r>
    </w:p>
    <w:p>
      <w:pPr>
        <w:adjustRightInd w:val="0"/>
        <w:snapToGrid w:val="0"/>
        <w:spacing w:line="360" w:lineRule="auto"/>
        <w:ind w:firstLine="241" w:firstLineChars="100"/>
        <w:rPr>
          <w:rFonts w:hint="eastAsia" w:ascii="仿宋" w:hAnsi="仿宋" w:eastAsia="仿宋" w:cs="仿宋"/>
          <w:b/>
          <w:color w:val="auto"/>
          <w:sz w:val="32"/>
          <w:szCs w:val="32"/>
        </w:rPr>
      </w:pPr>
      <w:r>
        <w:rPr>
          <w:rFonts w:hint="eastAsia" w:ascii="仿宋" w:hAnsi="仿宋" w:eastAsia="仿宋" w:cs="仿宋"/>
          <w:b/>
          <w:bCs/>
          <w:color w:val="auto"/>
          <w:sz w:val="32"/>
          <w:szCs w:val="32"/>
        </w:rPr>
        <w:t>（三）</w:t>
      </w:r>
      <w:r>
        <w:rPr>
          <w:rFonts w:hint="eastAsia" w:ascii="仿宋" w:hAnsi="仿宋" w:eastAsia="仿宋" w:cs="仿宋"/>
          <w:b/>
          <w:bCs/>
          <w:color w:val="auto"/>
          <w:sz w:val="32"/>
          <w:szCs w:val="32"/>
          <w:lang w:eastAsia="zh-CN"/>
        </w:rPr>
        <w:t>自行采购</w:t>
      </w:r>
      <w:r>
        <w:rPr>
          <w:rFonts w:hint="eastAsia" w:ascii="仿宋" w:hAnsi="仿宋" w:eastAsia="仿宋" w:cs="仿宋"/>
          <w:b/>
          <w:bCs/>
          <w:color w:val="auto"/>
          <w:sz w:val="32"/>
          <w:szCs w:val="32"/>
        </w:rPr>
        <w:t>文件的修改</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1.在</w:t>
      </w:r>
      <w:r>
        <w:rPr>
          <w:rFonts w:hint="eastAsia" w:ascii="仿宋" w:hAnsi="仿宋" w:eastAsia="仿宋" w:cs="仿宋"/>
          <w:color w:val="auto"/>
          <w:sz w:val="32"/>
          <w:szCs w:val="32"/>
          <w:lang w:eastAsia="zh-CN"/>
        </w:rPr>
        <w:t>响应文件递交</w:t>
      </w:r>
      <w:r>
        <w:rPr>
          <w:rFonts w:hint="eastAsia" w:ascii="仿宋" w:hAnsi="仿宋" w:eastAsia="仿宋" w:cs="仿宋"/>
          <w:color w:val="auto"/>
          <w:sz w:val="32"/>
          <w:szCs w:val="32"/>
        </w:rPr>
        <w:t>截止时间前，</w:t>
      </w:r>
      <w:r>
        <w:rPr>
          <w:rFonts w:hint="eastAsia" w:ascii="仿宋" w:hAnsi="仿宋" w:eastAsia="仿宋" w:cs="仿宋"/>
          <w:color w:val="auto"/>
          <w:sz w:val="32"/>
          <w:szCs w:val="32"/>
          <w:lang w:eastAsia="zh-CN"/>
        </w:rPr>
        <w:t>采购</w:t>
      </w:r>
      <w:r>
        <w:rPr>
          <w:rFonts w:hint="eastAsia" w:ascii="仿宋" w:hAnsi="仿宋" w:eastAsia="仿宋" w:cs="仿宋"/>
          <w:color w:val="auto"/>
          <w:sz w:val="32"/>
          <w:szCs w:val="32"/>
        </w:rPr>
        <w:t>人依法可主动的或在解答</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提出的澄清问题时对</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进行修改。</w:t>
      </w:r>
    </w:p>
    <w:p>
      <w:pPr>
        <w:pStyle w:val="3"/>
        <w:spacing w:line="360" w:lineRule="auto"/>
        <w:ind w:firstLine="480" w:firstLineChars="200"/>
        <w:rPr>
          <w:rFonts w:hint="eastAsia" w:ascii="仿宋" w:hAnsi="仿宋" w:eastAsia="仿宋" w:cs="仿宋"/>
          <w:bCs/>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自行采购</w:t>
      </w:r>
      <w:r>
        <w:rPr>
          <w:rFonts w:hint="eastAsia" w:ascii="仿宋" w:hAnsi="仿宋" w:eastAsia="仿宋" w:cs="仿宋"/>
          <w:color w:val="auto"/>
          <w:sz w:val="32"/>
          <w:szCs w:val="32"/>
        </w:rPr>
        <w:t>文件的修改将以书面形式（如传真等）通知所有购买</w:t>
      </w:r>
      <w:r>
        <w:rPr>
          <w:rFonts w:hint="eastAsia" w:ascii="仿宋" w:hAnsi="仿宋" w:eastAsia="仿宋" w:cs="仿宋"/>
          <w:color w:val="auto"/>
          <w:sz w:val="32"/>
          <w:szCs w:val="32"/>
          <w:lang w:eastAsia="zh-CN"/>
        </w:rPr>
        <w:t>自行采购</w:t>
      </w:r>
      <w:r>
        <w:rPr>
          <w:rFonts w:hint="eastAsia" w:ascii="仿宋" w:hAnsi="仿宋" w:eastAsia="仿宋" w:cs="仿宋"/>
          <w:color w:val="auto"/>
          <w:sz w:val="32"/>
          <w:szCs w:val="32"/>
        </w:rPr>
        <w:t>文件的</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，并对其具有约束力。</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应在24小时内但不超过</w:t>
      </w:r>
      <w:r>
        <w:rPr>
          <w:rFonts w:hint="eastAsia" w:ascii="仿宋" w:hAnsi="仿宋" w:eastAsia="仿宋" w:cs="仿宋"/>
          <w:color w:val="auto"/>
          <w:sz w:val="32"/>
          <w:szCs w:val="32"/>
          <w:lang w:eastAsia="zh-CN"/>
        </w:rPr>
        <w:t>响应文件递交</w:t>
      </w:r>
      <w:r>
        <w:rPr>
          <w:rFonts w:hint="eastAsia" w:ascii="仿宋" w:hAnsi="仿宋" w:eastAsia="仿宋" w:cs="仿宋"/>
          <w:color w:val="auto"/>
          <w:sz w:val="32"/>
          <w:szCs w:val="32"/>
        </w:rPr>
        <w:t>的截止时间，以书面形式（如传真等）确认已收到修改文件</w:t>
      </w:r>
      <w:r>
        <w:rPr>
          <w:rFonts w:hint="eastAsia" w:ascii="仿宋" w:hAnsi="仿宋" w:eastAsia="仿宋" w:cs="仿宋"/>
          <w:bCs/>
          <w:color w:val="auto"/>
          <w:sz w:val="32"/>
          <w:szCs w:val="32"/>
        </w:rPr>
        <w:t>或加盖单位公章确认收到，否则因此影响</w:t>
      </w:r>
      <w:r>
        <w:rPr>
          <w:rFonts w:hint="eastAsia" w:ascii="仿宋" w:hAnsi="仿宋" w:eastAsia="仿宋" w:cs="仿宋"/>
          <w:bCs/>
          <w:color w:val="auto"/>
          <w:sz w:val="32"/>
          <w:szCs w:val="32"/>
          <w:lang w:eastAsia="zh-CN"/>
        </w:rPr>
        <w:t>采购</w:t>
      </w:r>
      <w:r>
        <w:rPr>
          <w:rFonts w:hint="eastAsia" w:ascii="仿宋" w:hAnsi="仿宋" w:eastAsia="仿宋" w:cs="仿宋"/>
          <w:bCs/>
          <w:color w:val="auto"/>
          <w:sz w:val="32"/>
          <w:szCs w:val="32"/>
        </w:rPr>
        <w:t>活动的任何情况由</w:t>
      </w:r>
      <w:r>
        <w:rPr>
          <w:rFonts w:hint="eastAsia" w:ascii="仿宋" w:hAnsi="仿宋" w:eastAsia="仿宋" w:cs="仿宋"/>
          <w:bCs/>
          <w:color w:val="auto"/>
          <w:sz w:val="32"/>
          <w:szCs w:val="32"/>
          <w:lang w:eastAsia="zh-CN"/>
        </w:rPr>
        <w:t>服务商</w:t>
      </w:r>
      <w:r>
        <w:rPr>
          <w:rFonts w:hint="eastAsia" w:ascii="仿宋" w:hAnsi="仿宋" w:eastAsia="仿宋" w:cs="仿宋"/>
          <w:bCs/>
          <w:color w:val="auto"/>
          <w:sz w:val="32"/>
          <w:szCs w:val="32"/>
        </w:rPr>
        <w:t>自行承担。</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3.为使</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编写</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时，有充分时间对</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的修改部分进行研究，</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将依法延长</w:t>
      </w:r>
      <w:r>
        <w:rPr>
          <w:rFonts w:hint="eastAsia" w:ascii="仿宋" w:hAnsi="仿宋" w:eastAsia="仿宋" w:cs="仿宋"/>
          <w:color w:val="auto"/>
          <w:sz w:val="32"/>
          <w:szCs w:val="32"/>
          <w:lang w:eastAsia="zh-CN"/>
        </w:rPr>
        <w:t>响应文件递交</w:t>
      </w:r>
      <w:r>
        <w:rPr>
          <w:rFonts w:hint="eastAsia" w:ascii="仿宋" w:hAnsi="仿宋" w:eastAsia="仿宋" w:cs="仿宋"/>
          <w:color w:val="auto"/>
          <w:sz w:val="32"/>
          <w:szCs w:val="32"/>
        </w:rPr>
        <w:t>截止时间。</w:t>
      </w:r>
    </w:p>
    <w:p>
      <w:pPr>
        <w:adjustRightInd w:val="0"/>
        <w:snapToGrid w:val="0"/>
        <w:spacing w:line="360" w:lineRule="auto"/>
        <w:ind w:firstLine="354" w:firstLineChars="98"/>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三、</w:t>
      </w:r>
      <w:r>
        <w:rPr>
          <w:rFonts w:hint="eastAsia" w:ascii="仿宋" w:hAnsi="仿宋" w:eastAsia="仿宋" w:cs="仿宋"/>
          <w:b/>
          <w:bCs/>
          <w:color w:val="auto"/>
          <w:sz w:val="44"/>
          <w:szCs w:val="44"/>
          <w:lang w:eastAsia="zh-CN"/>
        </w:rPr>
        <w:t>响应文件</w:t>
      </w:r>
      <w:r>
        <w:rPr>
          <w:rFonts w:hint="eastAsia" w:ascii="仿宋" w:hAnsi="仿宋" w:eastAsia="仿宋" w:cs="仿宋"/>
          <w:b/>
          <w:bCs/>
          <w:color w:val="auto"/>
          <w:sz w:val="44"/>
          <w:szCs w:val="44"/>
        </w:rPr>
        <w:t>的编制</w:t>
      </w:r>
    </w:p>
    <w:p>
      <w:pPr>
        <w:adjustRightInd w:val="0"/>
        <w:snapToGrid w:val="0"/>
        <w:spacing w:line="360" w:lineRule="auto"/>
        <w:ind w:firstLine="241" w:firstLineChars="1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w:t>
      </w:r>
      <w:r>
        <w:rPr>
          <w:rFonts w:hint="eastAsia" w:ascii="仿宋" w:hAnsi="仿宋" w:eastAsia="仿宋" w:cs="仿宋"/>
          <w:b/>
          <w:bCs/>
          <w:color w:val="auto"/>
          <w:sz w:val="32"/>
          <w:szCs w:val="32"/>
          <w:lang w:val="en-US" w:eastAsia="zh-CN"/>
        </w:rPr>
        <w:t>响应文件</w:t>
      </w:r>
      <w:r>
        <w:rPr>
          <w:rFonts w:hint="eastAsia" w:ascii="仿宋" w:hAnsi="仿宋" w:eastAsia="仿宋" w:cs="仿宋"/>
          <w:b/>
          <w:bCs/>
          <w:color w:val="auto"/>
          <w:sz w:val="32"/>
          <w:szCs w:val="32"/>
        </w:rPr>
        <w:t>的语言</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提交的</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以及</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与</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就有关</w:t>
      </w:r>
      <w:r>
        <w:rPr>
          <w:rFonts w:hint="eastAsia" w:ascii="仿宋" w:hAnsi="仿宋" w:eastAsia="仿宋" w:cs="仿宋"/>
          <w:color w:val="auto"/>
          <w:sz w:val="32"/>
          <w:szCs w:val="32"/>
          <w:lang w:val="en-US" w:eastAsia="zh-CN"/>
        </w:rPr>
        <w:t>项目竞聘</w:t>
      </w:r>
      <w:r>
        <w:rPr>
          <w:rFonts w:hint="eastAsia" w:ascii="仿宋" w:hAnsi="仿宋" w:eastAsia="仿宋" w:cs="仿宋"/>
          <w:color w:val="auto"/>
          <w:sz w:val="32"/>
          <w:szCs w:val="32"/>
        </w:rPr>
        <w:t>的所有往来函均应使用中文。</w:t>
      </w:r>
    </w:p>
    <w:p>
      <w:pPr>
        <w:adjustRightInd w:val="0"/>
        <w:snapToGrid w:val="0"/>
        <w:spacing w:line="360" w:lineRule="auto"/>
        <w:ind w:firstLine="240" w:firstLineChars="100"/>
        <w:rPr>
          <w:rFonts w:hint="eastAsia" w:ascii="仿宋" w:hAnsi="仿宋" w:eastAsia="仿宋" w:cs="仿宋"/>
          <w:color w:val="auto"/>
          <w:sz w:val="32"/>
          <w:szCs w:val="32"/>
        </w:rPr>
      </w:pPr>
      <w:r>
        <w:rPr>
          <w:rFonts w:hint="eastAsia" w:ascii="仿宋" w:hAnsi="仿宋" w:eastAsia="仿宋" w:cs="仿宋"/>
          <w:bCs/>
          <w:color w:val="auto"/>
          <w:sz w:val="32"/>
          <w:szCs w:val="32"/>
        </w:rPr>
        <w:t>（二）</w:t>
      </w:r>
      <w:r>
        <w:rPr>
          <w:rFonts w:hint="eastAsia" w:ascii="仿宋" w:hAnsi="仿宋" w:eastAsia="仿宋" w:cs="仿宋"/>
          <w:bCs/>
          <w:color w:val="auto"/>
          <w:sz w:val="32"/>
          <w:szCs w:val="32"/>
          <w:lang w:eastAsia="zh-CN"/>
        </w:rPr>
        <w:t>响应文件</w:t>
      </w:r>
      <w:r>
        <w:rPr>
          <w:rFonts w:hint="eastAsia" w:ascii="仿宋" w:hAnsi="仿宋" w:eastAsia="仿宋" w:cs="仿宋"/>
          <w:bCs/>
          <w:color w:val="auto"/>
          <w:sz w:val="32"/>
          <w:szCs w:val="32"/>
        </w:rPr>
        <w:t>构成</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编写的</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应包括下列部分：</w:t>
      </w:r>
    </w:p>
    <w:p>
      <w:pPr>
        <w:pStyle w:val="3"/>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报价</w:t>
      </w:r>
      <w:r>
        <w:rPr>
          <w:rFonts w:hint="eastAsia" w:ascii="仿宋" w:hAnsi="仿宋" w:eastAsia="仿宋" w:cs="仿宋"/>
          <w:color w:val="auto"/>
          <w:sz w:val="32"/>
          <w:szCs w:val="32"/>
        </w:rPr>
        <w:t>函格式</w:t>
      </w:r>
    </w:p>
    <w:p>
      <w:pPr>
        <w:pStyle w:val="3"/>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、资格证明文件及其他证明文件</w:t>
      </w:r>
    </w:p>
    <w:p>
      <w:pPr>
        <w:pStyle w:val="3"/>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、服务承诺书</w:t>
      </w:r>
    </w:p>
    <w:p>
      <w:pPr>
        <w:pStyle w:val="3"/>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、服务方案及保障措施</w:t>
      </w:r>
    </w:p>
    <w:p>
      <w:pPr>
        <w:pStyle w:val="3"/>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、其 他</w:t>
      </w:r>
    </w:p>
    <w:p>
      <w:pPr>
        <w:pStyle w:val="3"/>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需说明的其它问题</w:t>
      </w:r>
    </w:p>
    <w:p>
      <w:pPr>
        <w:adjustRightInd w:val="0"/>
        <w:snapToGrid w:val="0"/>
        <w:spacing w:line="360" w:lineRule="auto"/>
        <w:ind w:firstLine="236" w:firstLineChars="98"/>
        <w:outlineLvl w:val="0"/>
        <w:rPr>
          <w:rFonts w:hint="eastAsia" w:ascii="仿宋" w:hAnsi="仿宋" w:eastAsia="仿宋" w:cs="仿宋"/>
          <w:b/>
          <w:color w:val="auto"/>
          <w:sz w:val="32"/>
          <w:szCs w:val="32"/>
        </w:rPr>
      </w:pPr>
      <w:r>
        <w:rPr>
          <w:rFonts w:hint="eastAsia" w:ascii="仿宋" w:hAnsi="仿宋" w:eastAsia="仿宋" w:cs="仿宋"/>
          <w:b/>
          <w:bCs/>
          <w:color w:val="auto"/>
          <w:sz w:val="32"/>
          <w:szCs w:val="32"/>
        </w:rPr>
        <w:t>（三）</w:t>
      </w:r>
      <w:r>
        <w:rPr>
          <w:rFonts w:hint="eastAsia" w:ascii="仿宋" w:hAnsi="仿宋" w:eastAsia="仿宋" w:cs="仿宋"/>
          <w:b/>
          <w:bCs/>
          <w:color w:val="auto"/>
          <w:sz w:val="32"/>
          <w:szCs w:val="32"/>
          <w:lang w:eastAsia="zh-CN"/>
        </w:rPr>
        <w:t>报价</w:t>
      </w:r>
      <w:r>
        <w:rPr>
          <w:rFonts w:hint="eastAsia" w:ascii="仿宋" w:hAnsi="仿宋" w:eastAsia="仿宋" w:cs="仿宋"/>
          <w:b/>
          <w:bCs/>
          <w:color w:val="auto"/>
          <w:sz w:val="32"/>
          <w:szCs w:val="32"/>
        </w:rPr>
        <w:t>函</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应完整地填写</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中的</w:t>
      </w:r>
      <w:r>
        <w:rPr>
          <w:rFonts w:hint="eastAsia" w:ascii="仿宋" w:hAnsi="仿宋" w:eastAsia="仿宋" w:cs="仿宋"/>
          <w:color w:val="auto"/>
          <w:sz w:val="32"/>
          <w:szCs w:val="32"/>
          <w:lang w:eastAsia="zh-CN"/>
        </w:rPr>
        <w:t>报价</w:t>
      </w:r>
      <w:r>
        <w:rPr>
          <w:rFonts w:hint="eastAsia" w:ascii="仿宋" w:hAnsi="仿宋" w:eastAsia="仿宋" w:cs="仿宋"/>
          <w:color w:val="auto"/>
          <w:sz w:val="32"/>
          <w:szCs w:val="32"/>
        </w:rPr>
        <w:t>函格式。</w:t>
      </w:r>
    </w:p>
    <w:p>
      <w:pPr>
        <w:adjustRightInd w:val="0"/>
        <w:snapToGrid w:val="0"/>
        <w:spacing w:line="360" w:lineRule="auto"/>
        <w:ind w:firstLine="241" w:firstLineChars="100"/>
        <w:rPr>
          <w:rFonts w:hint="eastAsia" w:ascii="仿宋" w:hAnsi="仿宋" w:eastAsia="仿宋" w:cs="仿宋"/>
          <w:b/>
          <w:bCs/>
          <w:color w:val="auto"/>
          <w:sz w:val="32"/>
          <w:szCs w:val="32"/>
        </w:rPr>
      </w:pPr>
      <w:r>
        <w:rPr>
          <w:rFonts w:hint="eastAsia" w:ascii="仿宋" w:hAnsi="仿宋" w:eastAsia="仿宋" w:cs="仿宋"/>
          <w:b/>
          <w:bCs/>
          <w:color w:val="auto"/>
          <w:sz w:val="32"/>
          <w:szCs w:val="32"/>
        </w:rPr>
        <w:t>（四）</w:t>
      </w:r>
      <w:r>
        <w:rPr>
          <w:rFonts w:hint="eastAsia" w:ascii="仿宋" w:hAnsi="仿宋" w:eastAsia="仿宋" w:cs="仿宋"/>
          <w:b/>
          <w:bCs/>
          <w:color w:val="auto"/>
          <w:sz w:val="32"/>
          <w:szCs w:val="32"/>
          <w:lang w:val="en-US" w:eastAsia="zh-CN"/>
        </w:rPr>
        <w:t>竞选</w:t>
      </w:r>
      <w:r>
        <w:rPr>
          <w:rFonts w:hint="eastAsia" w:ascii="仿宋" w:hAnsi="仿宋" w:eastAsia="仿宋" w:cs="仿宋"/>
          <w:b/>
          <w:bCs/>
          <w:color w:val="auto"/>
          <w:sz w:val="32"/>
          <w:szCs w:val="32"/>
        </w:rPr>
        <w:t>报价</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中只允许有一个总报价，任何有选择的报价将不予接受。</w:t>
      </w:r>
    </w:p>
    <w:p>
      <w:pPr>
        <w:adjustRightInd w:val="0"/>
        <w:snapToGrid w:val="0"/>
        <w:spacing w:line="360" w:lineRule="auto"/>
        <w:ind w:firstLine="241" w:firstLineChars="100"/>
        <w:rPr>
          <w:rFonts w:hint="eastAsia" w:ascii="仿宋" w:hAnsi="仿宋" w:eastAsia="仿宋" w:cs="仿宋"/>
          <w:b/>
          <w:bCs/>
          <w:color w:val="auto"/>
          <w:sz w:val="32"/>
          <w:szCs w:val="32"/>
        </w:rPr>
      </w:pPr>
      <w:r>
        <w:rPr>
          <w:rFonts w:hint="eastAsia" w:ascii="仿宋" w:hAnsi="仿宋" w:eastAsia="仿宋" w:cs="仿宋"/>
          <w:b/>
          <w:bCs/>
          <w:color w:val="auto"/>
          <w:sz w:val="32"/>
          <w:szCs w:val="32"/>
        </w:rPr>
        <w:t>（五）证明</w:t>
      </w:r>
      <w:r>
        <w:rPr>
          <w:rFonts w:hint="eastAsia" w:ascii="仿宋" w:hAnsi="仿宋" w:eastAsia="仿宋" w:cs="仿宋"/>
          <w:b/>
          <w:bCs/>
          <w:color w:val="auto"/>
          <w:sz w:val="32"/>
          <w:szCs w:val="32"/>
          <w:lang w:eastAsia="zh-CN"/>
        </w:rPr>
        <w:t>服务商</w:t>
      </w:r>
      <w:r>
        <w:rPr>
          <w:rFonts w:hint="eastAsia" w:ascii="仿宋" w:hAnsi="仿宋" w:eastAsia="仿宋" w:cs="仿宋"/>
          <w:b/>
          <w:bCs/>
          <w:color w:val="auto"/>
          <w:sz w:val="32"/>
          <w:szCs w:val="32"/>
        </w:rPr>
        <w:t>资格合格的文件</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应提交证明其有资格参加</w:t>
      </w: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和</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后有能力履行合同的文件，并作为其</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的一部分。</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提交的</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后有能力履行合同的资格证明文件应使</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满意。</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必须具备履行合同所需的财务能力、技术能力；</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要求的其他证明</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资格的文件。</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应按</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格式要求填写并提交 “资格证明文件”。</w:t>
      </w:r>
    </w:p>
    <w:p>
      <w:pPr>
        <w:adjustRightInd w:val="0"/>
        <w:snapToGrid w:val="0"/>
        <w:spacing w:line="360" w:lineRule="auto"/>
        <w:ind w:firstLine="241" w:firstLineChars="100"/>
        <w:rPr>
          <w:rFonts w:hint="eastAsia" w:ascii="仿宋" w:hAnsi="仿宋" w:eastAsia="仿宋" w:cs="仿宋"/>
          <w:b/>
          <w:color w:val="auto"/>
          <w:sz w:val="32"/>
          <w:szCs w:val="32"/>
        </w:rPr>
      </w:pPr>
      <w:r>
        <w:rPr>
          <w:rFonts w:hint="eastAsia" w:ascii="仿宋" w:hAnsi="仿宋" w:eastAsia="仿宋" w:cs="仿宋"/>
          <w:b/>
          <w:bCs/>
          <w:color w:val="auto"/>
          <w:sz w:val="32"/>
          <w:szCs w:val="32"/>
        </w:rPr>
        <w:t>（六）证明服务的合格性和符合</w:t>
      </w:r>
      <w:r>
        <w:rPr>
          <w:rFonts w:hint="eastAsia" w:ascii="仿宋" w:hAnsi="仿宋" w:eastAsia="仿宋" w:cs="仿宋"/>
          <w:b/>
          <w:bCs/>
          <w:color w:val="auto"/>
          <w:sz w:val="32"/>
          <w:szCs w:val="32"/>
          <w:lang w:eastAsia="zh-CN"/>
        </w:rPr>
        <w:t>自行采购文件</w:t>
      </w:r>
      <w:r>
        <w:rPr>
          <w:rFonts w:hint="eastAsia" w:ascii="仿宋" w:hAnsi="仿宋" w:eastAsia="仿宋" w:cs="仿宋"/>
          <w:b/>
          <w:bCs/>
          <w:color w:val="auto"/>
          <w:sz w:val="32"/>
          <w:szCs w:val="32"/>
        </w:rPr>
        <w:t>规定的文件</w:t>
      </w:r>
    </w:p>
    <w:p>
      <w:pPr>
        <w:adjustRightInd w:val="0"/>
        <w:snapToGrid w:val="0"/>
        <w:spacing w:line="360" w:lineRule="auto"/>
        <w:ind w:firstLine="480" w:firstLineChars="200"/>
        <w:outlineLvl w:val="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应提交本项目所有服务的合格性以及符合</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规定的证明文件，并作为其</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的一部分。</w:t>
      </w:r>
    </w:p>
    <w:p>
      <w:pPr>
        <w:adjustRightInd w:val="0"/>
        <w:snapToGrid w:val="0"/>
        <w:spacing w:line="360" w:lineRule="auto"/>
        <w:ind w:firstLine="480"/>
        <w:outlineLvl w:val="0"/>
        <w:rPr>
          <w:rFonts w:hint="eastAsia" w:ascii="仿宋" w:hAnsi="仿宋" w:eastAsia="仿宋" w:cs="仿宋"/>
          <w:color w:val="auto"/>
          <w:sz w:val="32"/>
          <w:szCs w:val="32"/>
        </w:rPr>
      </w:pPr>
      <w:r>
        <w:rPr>
          <w:rFonts w:hint="eastAsia" w:ascii="仿宋" w:hAnsi="仿宋" w:eastAsia="仿宋" w:cs="仿宋"/>
          <w:color w:val="auto"/>
          <w:sz w:val="32"/>
          <w:szCs w:val="32"/>
        </w:rPr>
        <w:t>2.证明服务与</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的要求相一致，文件可以是文字资料、图文和数据。</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应提</w:t>
      </w:r>
      <w:r>
        <w:rPr>
          <w:rFonts w:hint="eastAsia" w:ascii="仿宋" w:hAnsi="仿宋" w:eastAsia="仿宋" w:cs="仿宋"/>
          <w:color w:val="auto"/>
          <w:sz w:val="32"/>
          <w:szCs w:val="32"/>
          <w:lang w:eastAsia="zh-CN"/>
        </w:rPr>
        <w:t>供：服务方案、承诺及详细说明等。</w:t>
      </w:r>
      <w:r>
        <w:rPr>
          <w:rFonts w:hint="eastAsia" w:ascii="仿宋" w:hAnsi="仿宋" w:eastAsia="仿宋" w:cs="仿宋"/>
          <w:color w:val="auto"/>
          <w:sz w:val="32"/>
          <w:szCs w:val="32"/>
        </w:rPr>
        <w:t xml:space="preserve"> </w:t>
      </w:r>
    </w:p>
    <w:p>
      <w:pPr>
        <w:adjustRightInd w:val="0"/>
        <w:snapToGrid w:val="0"/>
        <w:spacing w:line="360" w:lineRule="auto"/>
        <w:ind w:firstLine="241" w:firstLineChars="1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响应文件</w:t>
      </w:r>
      <w:r>
        <w:rPr>
          <w:rFonts w:hint="eastAsia" w:ascii="仿宋" w:hAnsi="仿宋" w:eastAsia="仿宋" w:cs="仿宋"/>
          <w:b/>
          <w:bCs/>
          <w:color w:val="auto"/>
          <w:sz w:val="32"/>
          <w:szCs w:val="32"/>
        </w:rPr>
        <w:t>的式样和签署</w:t>
      </w:r>
    </w:p>
    <w:p>
      <w:pPr>
        <w:adjustRightInd w:val="0"/>
        <w:snapToGrid w:val="0"/>
        <w:spacing w:line="360" w:lineRule="auto"/>
        <w:ind w:firstLine="482"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w:t>
      </w:r>
      <w:r>
        <w:rPr>
          <w:rFonts w:hint="eastAsia" w:ascii="仿宋" w:hAnsi="仿宋" w:eastAsia="仿宋" w:cs="仿宋"/>
          <w:b w:val="0"/>
          <w:bCs/>
          <w:color w:val="auto"/>
          <w:sz w:val="32"/>
          <w:szCs w:val="32"/>
          <w:lang w:eastAsia="zh-CN"/>
        </w:rPr>
        <w:t>服务商</w:t>
      </w:r>
      <w:r>
        <w:rPr>
          <w:rFonts w:hint="eastAsia" w:ascii="仿宋" w:hAnsi="仿宋" w:eastAsia="仿宋" w:cs="仿宋"/>
          <w:b w:val="0"/>
          <w:bCs/>
          <w:color w:val="auto"/>
          <w:sz w:val="32"/>
          <w:szCs w:val="32"/>
        </w:rPr>
        <w:t>应按照</w:t>
      </w:r>
      <w:r>
        <w:rPr>
          <w:rFonts w:hint="eastAsia" w:ascii="仿宋" w:hAnsi="仿宋" w:eastAsia="仿宋" w:cs="仿宋"/>
          <w:b w:val="0"/>
          <w:bCs/>
          <w:color w:val="auto"/>
          <w:sz w:val="32"/>
          <w:szCs w:val="32"/>
          <w:lang w:eastAsia="zh-CN"/>
        </w:rPr>
        <w:t>服务商</w:t>
      </w:r>
      <w:r>
        <w:rPr>
          <w:rFonts w:hint="eastAsia" w:ascii="仿宋" w:hAnsi="仿宋" w:eastAsia="仿宋" w:cs="仿宋"/>
          <w:b w:val="0"/>
          <w:bCs/>
          <w:color w:val="auto"/>
          <w:sz w:val="32"/>
          <w:szCs w:val="32"/>
        </w:rPr>
        <w:t>须知的要求，提交</w:t>
      </w:r>
      <w:r>
        <w:rPr>
          <w:rFonts w:hint="eastAsia" w:ascii="仿宋" w:hAnsi="仿宋" w:eastAsia="仿宋" w:cs="仿宋"/>
          <w:b w:val="0"/>
          <w:bCs/>
          <w:color w:val="auto"/>
          <w:sz w:val="32"/>
          <w:szCs w:val="32"/>
          <w:lang w:eastAsia="zh-CN"/>
        </w:rPr>
        <w:t>响应文件</w:t>
      </w:r>
      <w:r>
        <w:rPr>
          <w:rFonts w:hint="eastAsia" w:ascii="仿宋" w:hAnsi="仿宋" w:eastAsia="仿宋" w:cs="仿宋"/>
          <w:b w:val="0"/>
          <w:bCs/>
          <w:color w:val="auto"/>
          <w:sz w:val="32"/>
          <w:szCs w:val="32"/>
        </w:rPr>
        <w:t>正本1份和副本</w:t>
      </w:r>
      <w:r>
        <w:rPr>
          <w:rFonts w:hint="eastAsia" w:ascii="仿宋" w:hAnsi="仿宋" w:eastAsia="仿宋" w:cs="仿宋"/>
          <w:b w:val="0"/>
          <w:bCs/>
          <w:color w:val="auto"/>
          <w:sz w:val="32"/>
          <w:szCs w:val="32"/>
          <w:lang w:val="en-US" w:eastAsia="zh-CN"/>
        </w:rPr>
        <w:t>4</w:t>
      </w:r>
      <w:r>
        <w:rPr>
          <w:rFonts w:hint="eastAsia" w:ascii="仿宋" w:hAnsi="仿宋" w:eastAsia="仿宋" w:cs="仿宋"/>
          <w:b w:val="0"/>
          <w:bCs/>
          <w:color w:val="auto"/>
          <w:sz w:val="32"/>
          <w:szCs w:val="32"/>
        </w:rPr>
        <w:t>份，每套</w:t>
      </w:r>
      <w:r>
        <w:rPr>
          <w:rFonts w:hint="eastAsia" w:ascii="仿宋" w:hAnsi="仿宋" w:eastAsia="仿宋" w:cs="仿宋"/>
          <w:b w:val="0"/>
          <w:bCs/>
          <w:color w:val="auto"/>
          <w:sz w:val="32"/>
          <w:szCs w:val="32"/>
          <w:lang w:eastAsia="zh-CN"/>
        </w:rPr>
        <w:t>响应文件</w:t>
      </w:r>
      <w:r>
        <w:rPr>
          <w:rFonts w:hint="eastAsia" w:ascii="仿宋" w:hAnsi="仿宋" w:eastAsia="仿宋" w:cs="仿宋"/>
          <w:b w:val="0"/>
          <w:bCs/>
          <w:color w:val="auto"/>
          <w:sz w:val="32"/>
          <w:szCs w:val="32"/>
        </w:rPr>
        <w:t>须清楚地标明“正本”或“副本” 。当正本和副本不符时，以正本为准。</w:t>
      </w:r>
    </w:p>
    <w:p>
      <w:pPr>
        <w:adjustRightInd w:val="0"/>
        <w:snapToGrid w:val="0"/>
        <w:spacing w:line="360" w:lineRule="auto"/>
        <w:ind w:firstLine="482"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2.</w:t>
      </w:r>
      <w:r>
        <w:rPr>
          <w:rFonts w:hint="eastAsia" w:ascii="仿宋" w:hAnsi="仿宋" w:eastAsia="仿宋" w:cs="仿宋"/>
          <w:b w:val="0"/>
          <w:bCs/>
          <w:color w:val="auto"/>
          <w:sz w:val="32"/>
          <w:szCs w:val="32"/>
          <w:lang w:eastAsia="zh-CN"/>
        </w:rPr>
        <w:t>响应文件</w:t>
      </w:r>
      <w:r>
        <w:rPr>
          <w:rFonts w:hint="eastAsia" w:ascii="仿宋" w:hAnsi="仿宋" w:eastAsia="仿宋" w:cs="仿宋"/>
          <w:b w:val="0"/>
          <w:bCs/>
          <w:color w:val="auto"/>
          <w:sz w:val="32"/>
          <w:szCs w:val="32"/>
        </w:rPr>
        <w:t>必须有章节目录，每页都有页码标注。</w:t>
      </w:r>
    </w:p>
    <w:p>
      <w:pPr>
        <w:adjustRightInd w:val="0"/>
        <w:snapToGrid w:val="0"/>
        <w:spacing w:line="360" w:lineRule="auto"/>
        <w:ind w:firstLine="482"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3.</w:t>
      </w:r>
      <w:r>
        <w:rPr>
          <w:rFonts w:hint="eastAsia" w:ascii="仿宋" w:hAnsi="仿宋" w:eastAsia="仿宋" w:cs="仿宋"/>
          <w:b w:val="0"/>
          <w:bCs/>
          <w:color w:val="auto"/>
          <w:sz w:val="32"/>
          <w:szCs w:val="32"/>
          <w:lang w:eastAsia="zh-CN"/>
        </w:rPr>
        <w:t>响应文件</w:t>
      </w:r>
      <w:r>
        <w:rPr>
          <w:rFonts w:hint="eastAsia" w:ascii="仿宋" w:hAnsi="仿宋" w:eastAsia="仿宋" w:cs="仿宋"/>
          <w:b w:val="0"/>
          <w:bCs/>
          <w:color w:val="auto"/>
          <w:sz w:val="32"/>
          <w:szCs w:val="32"/>
        </w:rPr>
        <w:t>严禁使用塑料皮，拉杆夹等，必须胶装。</w:t>
      </w:r>
    </w:p>
    <w:p>
      <w:pPr>
        <w:adjustRightInd w:val="0"/>
        <w:snapToGrid w:val="0"/>
        <w:spacing w:line="360" w:lineRule="auto"/>
        <w:ind w:firstLine="482"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4.</w:t>
      </w:r>
      <w:r>
        <w:rPr>
          <w:rFonts w:hint="eastAsia" w:ascii="仿宋" w:hAnsi="仿宋" w:eastAsia="仿宋" w:cs="仿宋"/>
          <w:b w:val="0"/>
          <w:bCs/>
          <w:color w:val="auto"/>
          <w:sz w:val="32"/>
          <w:szCs w:val="32"/>
          <w:lang w:eastAsia="zh-CN"/>
        </w:rPr>
        <w:t>响应文件</w:t>
      </w:r>
      <w:r>
        <w:rPr>
          <w:rFonts w:hint="eastAsia" w:ascii="仿宋" w:hAnsi="仿宋" w:eastAsia="仿宋" w:cs="仿宋"/>
          <w:b w:val="0"/>
          <w:bCs/>
          <w:color w:val="auto"/>
          <w:sz w:val="32"/>
          <w:szCs w:val="32"/>
        </w:rPr>
        <w:t>的正本和所有的副本均应统一用A4规格幅面打印并加盖公章（加盖</w:t>
      </w:r>
      <w:r>
        <w:rPr>
          <w:rFonts w:hint="eastAsia" w:ascii="仿宋" w:hAnsi="仿宋" w:eastAsia="仿宋" w:cs="仿宋"/>
          <w:b w:val="0"/>
          <w:bCs/>
          <w:color w:val="auto"/>
          <w:sz w:val="32"/>
          <w:szCs w:val="32"/>
          <w:lang w:eastAsia="zh-CN"/>
        </w:rPr>
        <w:t>服务商</w:t>
      </w:r>
      <w:r>
        <w:rPr>
          <w:rFonts w:hint="eastAsia" w:ascii="仿宋" w:hAnsi="仿宋" w:eastAsia="仿宋" w:cs="仿宋"/>
          <w:b w:val="0"/>
          <w:bCs/>
          <w:color w:val="auto"/>
          <w:sz w:val="32"/>
          <w:szCs w:val="32"/>
        </w:rPr>
        <w:t>的财务章、投标专用章或其他业务章视为无效</w:t>
      </w:r>
      <w:r>
        <w:rPr>
          <w:rFonts w:hint="eastAsia" w:ascii="仿宋" w:hAnsi="仿宋" w:eastAsia="仿宋" w:cs="仿宋"/>
          <w:b w:val="0"/>
          <w:bCs/>
          <w:color w:val="auto"/>
          <w:sz w:val="32"/>
          <w:szCs w:val="32"/>
          <w:lang w:val="en-US" w:eastAsia="zh-CN"/>
        </w:rPr>
        <w:t>文件</w:t>
      </w:r>
      <w:r>
        <w:rPr>
          <w:rFonts w:hint="eastAsia" w:ascii="仿宋" w:hAnsi="仿宋" w:eastAsia="仿宋" w:cs="仿宋"/>
          <w:b w:val="0"/>
          <w:bCs/>
          <w:color w:val="auto"/>
          <w:sz w:val="32"/>
          <w:szCs w:val="32"/>
        </w:rPr>
        <w:t>）。</w:t>
      </w:r>
    </w:p>
    <w:p>
      <w:pPr>
        <w:adjustRightInd w:val="0"/>
        <w:snapToGrid w:val="0"/>
        <w:spacing w:line="360" w:lineRule="auto"/>
        <w:ind w:firstLine="482"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5.除</w:t>
      </w:r>
      <w:r>
        <w:rPr>
          <w:rFonts w:hint="eastAsia" w:ascii="仿宋" w:hAnsi="仿宋" w:eastAsia="仿宋" w:cs="仿宋"/>
          <w:b w:val="0"/>
          <w:bCs/>
          <w:color w:val="auto"/>
          <w:sz w:val="32"/>
          <w:szCs w:val="32"/>
          <w:lang w:eastAsia="zh-CN"/>
        </w:rPr>
        <w:t>服务商</w:t>
      </w:r>
      <w:r>
        <w:rPr>
          <w:rFonts w:hint="eastAsia" w:ascii="仿宋" w:hAnsi="仿宋" w:eastAsia="仿宋" w:cs="仿宋"/>
          <w:b w:val="0"/>
          <w:bCs/>
          <w:color w:val="auto"/>
          <w:sz w:val="32"/>
          <w:szCs w:val="32"/>
        </w:rPr>
        <w:t>对错处做必要修改外，</w:t>
      </w:r>
      <w:r>
        <w:rPr>
          <w:rFonts w:hint="eastAsia" w:ascii="仿宋" w:hAnsi="仿宋" w:eastAsia="仿宋" w:cs="仿宋"/>
          <w:b w:val="0"/>
          <w:bCs/>
          <w:color w:val="auto"/>
          <w:sz w:val="32"/>
          <w:szCs w:val="32"/>
          <w:lang w:eastAsia="zh-CN"/>
        </w:rPr>
        <w:t>响应文件</w:t>
      </w:r>
      <w:r>
        <w:rPr>
          <w:rFonts w:hint="eastAsia" w:ascii="仿宋" w:hAnsi="仿宋" w:eastAsia="仿宋" w:cs="仿宋"/>
          <w:b w:val="0"/>
          <w:bCs/>
          <w:color w:val="auto"/>
          <w:sz w:val="32"/>
          <w:szCs w:val="32"/>
        </w:rPr>
        <w:t>不得行间插字，涂改和增删，如有修改错漏处，必须由</w:t>
      </w:r>
      <w:r>
        <w:rPr>
          <w:rFonts w:hint="eastAsia" w:ascii="仿宋" w:hAnsi="仿宋" w:eastAsia="仿宋" w:cs="仿宋"/>
          <w:b w:val="0"/>
          <w:bCs/>
          <w:color w:val="auto"/>
          <w:sz w:val="32"/>
          <w:szCs w:val="32"/>
          <w:lang w:eastAsia="zh-CN"/>
        </w:rPr>
        <w:t>服务商</w:t>
      </w:r>
      <w:r>
        <w:rPr>
          <w:rFonts w:hint="eastAsia" w:ascii="仿宋" w:hAnsi="仿宋" w:eastAsia="仿宋" w:cs="仿宋"/>
          <w:b w:val="0"/>
          <w:bCs/>
          <w:color w:val="auto"/>
          <w:sz w:val="32"/>
          <w:szCs w:val="32"/>
        </w:rPr>
        <w:t>法定代表人（签字或盖章）或其授权代表签字。</w:t>
      </w:r>
    </w:p>
    <w:p>
      <w:pPr>
        <w:adjustRightInd w:val="0"/>
        <w:snapToGrid w:val="0"/>
        <w:spacing w:line="360" w:lineRule="auto"/>
        <w:ind w:firstLine="482"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6.法定代表人的签字必须是亲笔签名，法定代表人盖章是加盖经公安部门备案的法定代表人印章，</w:t>
      </w:r>
      <w:r>
        <w:rPr>
          <w:rFonts w:hint="eastAsia" w:ascii="仿宋" w:hAnsi="仿宋" w:eastAsia="仿宋" w:cs="仿宋"/>
          <w:b w:val="0"/>
          <w:bCs/>
          <w:color w:val="auto"/>
          <w:sz w:val="32"/>
          <w:szCs w:val="32"/>
          <w:lang w:eastAsia="zh-CN"/>
        </w:rPr>
        <w:t>响应文件</w:t>
      </w:r>
      <w:r>
        <w:rPr>
          <w:rFonts w:hint="eastAsia" w:ascii="仿宋" w:hAnsi="仿宋" w:eastAsia="仿宋" w:cs="仿宋"/>
          <w:b w:val="0"/>
          <w:bCs/>
          <w:color w:val="auto"/>
          <w:sz w:val="32"/>
          <w:szCs w:val="32"/>
        </w:rPr>
        <w:t>的正本和所有的副本禁止使用电子签章，因使用电子签章产生的后果，责任自负，详细评审以评审委员会评议为准。</w:t>
      </w:r>
    </w:p>
    <w:p>
      <w:pPr>
        <w:adjustRightInd w:val="0"/>
        <w:snapToGrid w:val="0"/>
        <w:spacing w:line="360" w:lineRule="auto"/>
        <w:ind w:firstLine="361" w:firstLineChars="100"/>
        <w:jc w:val="center"/>
        <w:outlineLvl w:val="0"/>
        <w:rPr>
          <w:rFonts w:hint="eastAsia" w:ascii="仿宋" w:hAnsi="仿宋" w:eastAsia="仿宋" w:cs="仿宋"/>
          <w:b/>
          <w:color w:val="auto"/>
          <w:sz w:val="44"/>
          <w:szCs w:val="44"/>
        </w:rPr>
      </w:pPr>
      <w:r>
        <w:rPr>
          <w:rFonts w:hint="eastAsia" w:ascii="仿宋" w:hAnsi="仿宋" w:eastAsia="仿宋" w:cs="仿宋"/>
          <w:b/>
          <w:bCs/>
          <w:color w:val="auto"/>
          <w:sz w:val="44"/>
          <w:szCs w:val="44"/>
        </w:rPr>
        <w:t>四、</w:t>
      </w:r>
      <w:r>
        <w:rPr>
          <w:rFonts w:hint="eastAsia" w:ascii="仿宋" w:hAnsi="仿宋" w:eastAsia="仿宋" w:cs="仿宋"/>
          <w:b/>
          <w:bCs/>
          <w:color w:val="auto"/>
          <w:sz w:val="44"/>
          <w:szCs w:val="44"/>
          <w:lang w:eastAsia="zh-CN"/>
        </w:rPr>
        <w:t>响应文件</w:t>
      </w:r>
      <w:r>
        <w:rPr>
          <w:rFonts w:hint="eastAsia" w:ascii="仿宋" w:hAnsi="仿宋" w:eastAsia="仿宋" w:cs="仿宋"/>
          <w:b/>
          <w:bCs/>
          <w:color w:val="auto"/>
          <w:sz w:val="44"/>
          <w:szCs w:val="44"/>
        </w:rPr>
        <w:t>的递交</w:t>
      </w:r>
    </w:p>
    <w:p>
      <w:pPr>
        <w:adjustRightInd w:val="0"/>
        <w:snapToGrid w:val="0"/>
        <w:spacing w:line="360" w:lineRule="auto"/>
        <w:ind w:firstLine="241" w:firstLineChars="1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w:t>
      </w:r>
      <w:r>
        <w:rPr>
          <w:rFonts w:hint="eastAsia" w:ascii="仿宋" w:hAnsi="仿宋" w:eastAsia="仿宋" w:cs="仿宋"/>
          <w:b/>
          <w:bCs/>
          <w:color w:val="auto"/>
          <w:sz w:val="32"/>
          <w:szCs w:val="32"/>
          <w:lang w:eastAsia="zh-CN"/>
        </w:rPr>
        <w:t>响应文件</w:t>
      </w:r>
      <w:r>
        <w:rPr>
          <w:rFonts w:hint="eastAsia" w:ascii="仿宋" w:hAnsi="仿宋" w:eastAsia="仿宋" w:cs="仿宋"/>
          <w:b/>
          <w:bCs/>
          <w:color w:val="auto"/>
          <w:sz w:val="32"/>
          <w:szCs w:val="32"/>
        </w:rPr>
        <w:t>的密封和标记</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须按以下要求装袋密封：</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正、副本需封装在同一密封袋内。封口处应有</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法定代表人或是被授权人的签字和</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的公章。封皮上写明项目名称、招标编号、</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名称，并注明截止</w:t>
      </w:r>
      <w:r>
        <w:rPr>
          <w:rFonts w:hint="eastAsia" w:ascii="仿宋" w:hAnsi="仿宋" w:eastAsia="仿宋" w:cs="仿宋"/>
          <w:color w:val="auto"/>
          <w:sz w:val="32"/>
          <w:szCs w:val="32"/>
          <w:u w:val="single"/>
          <w:lang w:val="en-US" w:eastAsia="zh-CN"/>
        </w:rPr>
        <w:t>2016</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lang w:val="en-US" w:eastAsia="zh-CN"/>
        </w:rPr>
        <w:t>12</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lang w:val="en-US" w:eastAsia="zh-CN"/>
        </w:rPr>
        <w:t>23</w:t>
      </w:r>
      <w:r>
        <w:rPr>
          <w:rFonts w:hint="eastAsia" w:ascii="仿宋" w:hAnsi="仿宋" w:eastAsia="仿宋" w:cs="仿宋"/>
          <w:color w:val="auto"/>
          <w:sz w:val="32"/>
          <w:szCs w:val="32"/>
        </w:rPr>
        <w:t>日</w:t>
      </w:r>
      <w:r>
        <w:rPr>
          <w:rFonts w:hint="eastAsia" w:ascii="仿宋" w:hAnsi="仿宋" w:eastAsia="仿宋" w:cs="仿宋"/>
          <w:color w:val="auto"/>
          <w:sz w:val="32"/>
          <w:szCs w:val="32"/>
          <w:u w:val="single"/>
          <w:lang w:val="en-US" w:eastAsia="zh-CN"/>
        </w:rPr>
        <w:t>10</w:t>
      </w:r>
      <w:r>
        <w:rPr>
          <w:rFonts w:hint="eastAsia" w:ascii="仿宋" w:hAnsi="仿宋" w:eastAsia="仿宋" w:cs="仿宋"/>
          <w:color w:val="auto"/>
          <w:sz w:val="32"/>
          <w:szCs w:val="32"/>
        </w:rPr>
        <w:t>时</w:t>
      </w:r>
      <w:r>
        <w:rPr>
          <w:rFonts w:hint="eastAsia" w:ascii="仿宋" w:hAnsi="仿宋" w:eastAsia="仿宋" w:cs="仿宋"/>
          <w:color w:val="auto"/>
          <w:sz w:val="32"/>
          <w:szCs w:val="32"/>
          <w:u w:val="single"/>
          <w:lang w:val="en-US" w:eastAsia="zh-CN"/>
        </w:rPr>
        <w:t>30</w:t>
      </w:r>
      <w:r>
        <w:rPr>
          <w:rFonts w:hint="eastAsia" w:ascii="仿宋" w:hAnsi="仿宋" w:eastAsia="仿宋" w:cs="仿宋"/>
          <w:color w:val="auto"/>
          <w:sz w:val="32"/>
          <w:szCs w:val="32"/>
          <w:u w:val="none"/>
          <w:lang w:val="en-US" w:eastAsia="zh-CN"/>
        </w:rPr>
        <w:t>分</w:t>
      </w:r>
      <w:r>
        <w:rPr>
          <w:rFonts w:hint="eastAsia" w:ascii="仿宋" w:hAnsi="仿宋" w:eastAsia="仿宋" w:cs="仿宋"/>
          <w:color w:val="auto"/>
          <w:sz w:val="32"/>
          <w:szCs w:val="32"/>
        </w:rPr>
        <w:t>前不得开封”字样。</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2.如果外层信封未按本</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要求封装和标记，</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对误投或过早启封概不负责。对由此造成提前开封的</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将予以拒绝，并退给</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w:t>
      </w:r>
    </w:p>
    <w:p>
      <w:pPr>
        <w:adjustRightInd w:val="0"/>
        <w:snapToGrid w:val="0"/>
        <w:spacing w:line="360" w:lineRule="auto"/>
        <w:ind w:firstLine="236" w:firstLineChars="98"/>
        <w:rPr>
          <w:rFonts w:hint="eastAsia" w:ascii="仿宋" w:hAnsi="仿宋" w:eastAsia="仿宋" w:cs="仿宋"/>
          <w:color w:val="auto"/>
          <w:sz w:val="32"/>
          <w:szCs w:val="32"/>
        </w:rPr>
      </w:pPr>
      <w:r>
        <w:rPr>
          <w:rFonts w:hint="eastAsia" w:ascii="仿宋" w:hAnsi="仿宋" w:eastAsia="仿宋" w:cs="仿宋"/>
          <w:b/>
          <w:bCs/>
          <w:color w:val="auto"/>
          <w:sz w:val="32"/>
          <w:szCs w:val="32"/>
        </w:rPr>
        <w:t>（二）</w:t>
      </w:r>
      <w:r>
        <w:rPr>
          <w:rFonts w:hint="eastAsia" w:ascii="仿宋" w:hAnsi="仿宋" w:eastAsia="仿宋" w:cs="仿宋"/>
          <w:b/>
          <w:bCs/>
          <w:color w:val="auto"/>
          <w:sz w:val="32"/>
          <w:szCs w:val="32"/>
          <w:lang w:eastAsia="zh-CN"/>
        </w:rPr>
        <w:t>响应文件递交</w:t>
      </w:r>
      <w:r>
        <w:rPr>
          <w:rFonts w:hint="eastAsia" w:ascii="仿宋" w:hAnsi="仿宋" w:eastAsia="仿宋" w:cs="仿宋"/>
          <w:b/>
          <w:bCs/>
          <w:color w:val="auto"/>
          <w:sz w:val="32"/>
          <w:szCs w:val="32"/>
        </w:rPr>
        <w:t>截止时间</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收到</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的时间不得迟于“</w:t>
      </w:r>
      <w:r>
        <w:rPr>
          <w:rFonts w:hint="eastAsia" w:ascii="仿宋" w:hAnsi="仿宋" w:eastAsia="仿宋" w:cs="仿宋"/>
          <w:color w:val="auto"/>
          <w:sz w:val="32"/>
          <w:szCs w:val="32"/>
          <w:lang w:eastAsia="zh-CN"/>
        </w:rPr>
        <w:t>自行采购文件中</w:t>
      </w:r>
      <w:r>
        <w:rPr>
          <w:rFonts w:hint="eastAsia" w:ascii="仿宋" w:hAnsi="仿宋" w:eastAsia="仿宋" w:cs="仿宋"/>
          <w:color w:val="auto"/>
          <w:sz w:val="32"/>
          <w:szCs w:val="32"/>
        </w:rPr>
        <w:t>”中规定的截止时间。</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可以通过修改</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依法延长响应文件递交截止时间。在此情况下，</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和</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受投响应文件递交时间制约的所有权利和义务均应延长至新的截止时间。</w:t>
      </w:r>
    </w:p>
    <w:p>
      <w:pPr>
        <w:adjustRightInd w:val="0"/>
        <w:snapToGrid w:val="0"/>
        <w:spacing w:line="360" w:lineRule="auto"/>
        <w:ind w:firstLine="236" w:firstLineChars="98"/>
        <w:rPr>
          <w:rFonts w:hint="eastAsia" w:ascii="仿宋" w:hAnsi="仿宋" w:eastAsia="仿宋" w:cs="仿宋"/>
          <w:b/>
          <w:bCs/>
          <w:color w:val="auto"/>
          <w:sz w:val="32"/>
          <w:szCs w:val="32"/>
        </w:rPr>
      </w:pPr>
      <w:r>
        <w:rPr>
          <w:rFonts w:hint="eastAsia" w:ascii="仿宋" w:hAnsi="仿宋" w:eastAsia="仿宋" w:cs="仿宋"/>
          <w:b/>
          <w:bCs/>
          <w:color w:val="auto"/>
          <w:sz w:val="32"/>
          <w:szCs w:val="32"/>
        </w:rPr>
        <w:t>（三）迟交的</w:t>
      </w:r>
      <w:r>
        <w:rPr>
          <w:rFonts w:hint="eastAsia" w:ascii="仿宋" w:hAnsi="仿宋" w:eastAsia="仿宋" w:cs="仿宋"/>
          <w:b/>
          <w:bCs/>
          <w:color w:val="auto"/>
          <w:sz w:val="32"/>
          <w:szCs w:val="32"/>
          <w:lang w:eastAsia="zh-CN"/>
        </w:rPr>
        <w:t>响应文件</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将拒绝并原封退回在其规定的截止时间后收到的任何</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 xml:space="preserve">。    </w:t>
      </w:r>
    </w:p>
    <w:p>
      <w:pPr>
        <w:adjustRightInd w:val="0"/>
        <w:snapToGrid w:val="0"/>
        <w:spacing w:line="360" w:lineRule="auto"/>
        <w:ind w:firstLine="241" w:firstLineChars="100"/>
        <w:rPr>
          <w:rFonts w:hint="eastAsia" w:ascii="仿宋" w:hAnsi="仿宋" w:eastAsia="仿宋" w:cs="仿宋"/>
          <w:b/>
          <w:bCs/>
          <w:color w:val="auto"/>
          <w:sz w:val="32"/>
          <w:szCs w:val="32"/>
        </w:rPr>
      </w:pPr>
      <w:r>
        <w:rPr>
          <w:rFonts w:hint="eastAsia" w:ascii="仿宋" w:hAnsi="仿宋" w:eastAsia="仿宋" w:cs="仿宋"/>
          <w:b/>
          <w:bCs/>
          <w:color w:val="auto"/>
          <w:sz w:val="32"/>
          <w:szCs w:val="32"/>
        </w:rPr>
        <w:t>（四）</w:t>
      </w:r>
      <w:r>
        <w:rPr>
          <w:rFonts w:hint="eastAsia" w:ascii="仿宋" w:hAnsi="仿宋" w:eastAsia="仿宋" w:cs="仿宋"/>
          <w:b/>
          <w:bCs/>
          <w:color w:val="auto"/>
          <w:sz w:val="32"/>
          <w:szCs w:val="32"/>
          <w:lang w:eastAsia="zh-CN"/>
        </w:rPr>
        <w:t>响应文件</w:t>
      </w:r>
      <w:r>
        <w:rPr>
          <w:rFonts w:hint="eastAsia" w:ascii="仿宋" w:hAnsi="仿宋" w:eastAsia="仿宋" w:cs="仿宋"/>
          <w:b/>
          <w:bCs/>
          <w:color w:val="auto"/>
          <w:sz w:val="32"/>
          <w:szCs w:val="32"/>
        </w:rPr>
        <w:t>的修改和撤回</w:t>
      </w:r>
    </w:p>
    <w:p>
      <w:pPr>
        <w:adjustRightInd w:val="0"/>
        <w:snapToGrid w:val="0"/>
        <w:spacing w:line="360"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在递交</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后、</w:t>
      </w: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截止时间前修改或撤回其</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。但这种修改或撤销通知，须在</w:t>
      </w: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截止时间前以书面形式交给</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，该通知须有经正式授权的</w:t>
      </w: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方代理人的签字。</w:t>
      </w:r>
    </w:p>
    <w:p>
      <w:pPr>
        <w:adjustRightInd w:val="0"/>
        <w:snapToGrid w:val="0"/>
        <w:spacing w:line="360"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的修改或撤回通知书应按本</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中“</w:t>
      </w:r>
      <w:r>
        <w:rPr>
          <w:rFonts w:hint="eastAsia" w:ascii="仿宋" w:hAnsi="仿宋" w:eastAsia="仿宋" w:cs="仿宋"/>
          <w:bCs/>
          <w:color w:val="auto"/>
          <w:sz w:val="32"/>
          <w:szCs w:val="32"/>
          <w:lang w:eastAsia="zh-CN"/>
        </w:rPr>
        <w:t>响应文件</w:t>
      </w:r>
      <w:r>
        <w:rPr>
          <w:rFonts w:hint="eastAsia" w:ascii="仿宋" w:hAnsi="仿宋" w:eastAsia="仿宋" w:cs="仿宋"/>
          <w:bCs/>
          <w:color w:val="auto"/>
          <w:sz w:val="32"/>
          <w:szCs w:val="32"/>
        </w:rPr>
        <w:t>的密封和标记”</w:t>
      </w:r>
      <w:r>
        <w:rPr>
          <w:rFonts w:hint="eastAsia" w:ascii="仿宋" w:hAnsi="仿宋" w:eastAsia="仿宋" w:cs="仿宋"/>
          <w:color w:val="auto"/>
          <w:sz w:val="32"/>
          <w:szCs w:val="32"/>
        </w:rPr>
        <w:t>规定编制、密封、标记和递交，并应在封套上加注“修改”或“撤回”字样。</w:t>
      </w:r>
    </w:p>
    <w:p>
      <w:pPr>
        <w:adjustRightInd w:val="0"/>
        <w:snapToGrid w:val="0"/>
        <w:spacing w:line="360"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3.在</w:t>
      </w:r>
      <w:r>
        <w:rPr>
          <w:rFonts w:hint="eastAsia" w:ascii="仿宋" w:hAnsi="仿宋" w:eastAsia="仿宋" w:cs="仿宋"/>
          <w:color w:val="auto"/>
          <w:sz w:val="32"/>
          <w:szCs w:val="32"/>
          <w:lang w:eastAsia="zh-CN"/>
        </w:rPr>
        <w:t>递交响应文件</w:t>
      </w:r>
      <w:r>
        <w:rPr>
          <w:rFonts w:hint="eastAsia" w:ascii="仿宋" w:hAnsi="仿宋" w:eastAsia="仿宋" w:cs="仿宋"/>
          <w:color w:val="auto"/>
          <w:sz w:val="32"/>
          <w:szCs w:val="32"/>
        </w:rPr>
        <w:t>后，</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不得对其</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做任何修改。</w:t>
      </w:r>
    </w:p>
    <w:p>
      <w:pPr>
        <w:adjustRightInd w:val="0"/>
        <w:snapToGrid w:val="0"/>
        <w:spacing w:line="360" w:lineRule="auto"/>
        <w:ind w:firstLine="361" w:firstLineChars="100"/>
        <w:jc w:val="center"/>
        <w:outlineLvl w:val="0"/>
        <w:rPr>
          <w:rFonts w:hint="eastAsia" w:ascii="仿宋" w:hAnsi="仿宋" w:eastAsia="仿宋" w:cs="仿宋"/>
          <w:b/>
          <w:bCs/>
          <w:color w:val="auto"/>
          <w:sz w:val="44"/>
          <w:szCs w:val="44"/>
          <w:lang w:eastAsia="zh-CN"/>
        </w:rPr>
      </w:pPr>
      <w:r>
        <w:rPr>
          <w:rFonts w:hint="eastAsia" w:ascii="仿宋" w:hAnsi="仿宋" w:eastAsia="仿宋" w:cs="仿宋"/>
          <w:b/>
          <w:bCs/>
          <w:color w:val="auto"/>
          <w:sz w:val="44"/>
          <w:szCs w:val="44"/>
        </w:rPr>
        <w:t>五、</w:t>
      </w:r>
      <w:r>
        <w:rPr>
          <w:rFonts w:hint="eastAsia" w:ascii="仿宋" w:hAnsi="仿宋" w:eastAsia="仿宋" w:cs="仿宋"/>
          <w:b/>
          <w:bCs/>
          <w:color w:val="auto"/>
          <w:sz w:val="44"/>
          <w:szCs w:val="44"/>
          <w:lang w:eastAsia="zh-CN"/>
        </w:rPr>
        <w:t>开标与评审</w:t>
      </w:r>
    </w:p>
    <w:p>
      <w:pPr>
        <w:adjustRightInd w:val="0"/>
        <w:snapToGrid w:val="0"/>
        <w:spacing w:line="360" w:lineRule="auto"/>
        <w:ind w:firstLine="236" w:firstLineChars="98"/>
        <w:rPr>
          <w:rFonts w:hint="eastAsia" w:ascii="仿宋" w:hAnsi="仿宋" w:eastAsia="仿宋" w:cs="仿宋"/>
          <w:b/>
          <w:bCs/>
          <w:sz w:val="32"/>
          <w:szCs w:val="32"/>
        </w:rPr>
      </w:pPr>
      <w:r>
        <w:rPr>
          <w:rFonts w:hint="eastAsia" w:ascii="仿宋" w:hAnsi="仿宋" w:eastAsia="仿宋" w:cs="仿宋"/>
          <w:b/>
          <w:bCs/>
          <w:sz w:val="32"/>
          <w:szCs w:val="32"/>
        </w:rPr>
        <w:t>（一）开标</w:t>
      </w:r>
    </w:p>
    <w:p>
      <w:pPr>
        <w:adjustRightInd w:val="0"/>
        <w:snapToGrid w:val="0"/>
        <w:spacing w:line="360" w:lineRule="auto"/>
        <w:ind w:firstLine="48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将于</w:t>
      </w:r>
      <w:r>
        <w:rPr>
          <w:rFonts w:hint="eastAsia" w:ascii="仿宋" w:hAnsi="仿宋" w:eastAsia="仿宋" w:cs="仿宋"/>
          <w:color w:val="auto"/>
          <w:sz w:val="32"/>
          <w:szCs w:val="32"/>
          <w:lang w:val="en-US" w:eastAsia="zh-CN"/>
        </w:rPr>
        <w:t>2016</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val="en-US" w:eastAsia="zh-CN"/>
        </w:rPr>
        <w:t>12月23</w:t>
      </w:r>
      <w:r>
        <w:rPr>
          <w:rFonts w:hint="eastAsia" w:ascii="仿宋" w:hAnsi="仿宋" w:eastAsia="仿宋" w:cs="仿宋"/>
          <w:bCs/>
          <w:color w:val="auto"/>
          <w:sz w:val="32"/>
          <w:szCs w:val="32"/>
        </w:rPr>
        <w:t>日</w:t>
      </w:r>
      <w:r>
        <w:rPr>
          <w:rFonts w:hint="eastAsia" w:ascii="仿宋" w:hAnsi="仿宋" w:eastAsia="仿宋" w:cs="仿宋"/>
          <w:bCs/>
          <w:color w:val="auto"/>
          <w:sz w:val="32"/>
          <w:szCs w:val="32"/>
          <w:lang w:val="en-US" w:eastAsia="zh-CN"/>
        </w:rPr>
        <w:t>10</w:t>
      </w:r>
      <w:r>
        <w:rPr>
          <w:rFonts w:hint="eastAsia" w:ascii="仿宋" w:hAnsi="仿宋" w:eastAsia="仿宋" w:cs="仿宋"/>
          <w:color w:val="auto"/>
          <w:sz w:val="32"/>
          <w:szCs w:val="32"/>
        </w:rPr>
        <w:t>时</w:t>
      </w:r>
      <w:r>
        <w:rPr>
          <w:rFonts w:hint="eastAsia" w:ascii="仿宋" w:hAnsi="仿宋" w:eastAsia="仿宋" w:cs="仿宋"/>
          <w:color w:val="auto"/>
          <w:sz w:val="32"/>
          <w:szCs w:val="32"/>
          <w:lang w:val="en-US" w:eastAsia="zh-CN"/>
        </w:rPr>
        <w:t>30分</w:t>
      </w:r>
      <w:r>
        <w:rPr>
          <w:rFonts w:hint="eastAsia" w:ascii="仿宋" w:hAnsi="仿宋" w:eastAsia="仿宋" w:cs="仿宋"/>
          <w:color w:val="auto"/>
          <w:sz w:val="32"/>
          <w:szCs w:val="32"/>
        </w:rPr>
        <w:t>（北京时间），在</w:t>
      </w:r>
      <w:r>
        <w:rPr>
          <w:rFonts w:hint="eastAsia" w:ascii="仿宋" w:hAnsi="仿宋" w:eastAsia="仿宋" w:cs="仿宋"/>
          <w:color w:val="auto"/>
          <w:sz w:val="32"/>
          <w:szCs w:val="32"/>
          <w:lang w:eastAsia="zh-CN"/>
        </w:rPr>
        <w:t>大连贸促会</w:t>
      </w:r>
      <w:r>
        <w:rPr>
          <w:rFonts w:hint="eastAsia" w:ascii="仿宋" w:hAnsi="仿宋" w:eastAsia="仿宋" w:cs="仿宋"/>
          <w:color w:val="auto"/>
          <w:sz w:val="32"/>
          <w:szCs w:val="32"/>
        </w:rPr>
        <w:t>开标（地址：</w:t>
      </w:r>
      <w:r>
        <w:rPr>
          <w:rFonts w:hint="eastAsia" w:ascii="仿宋" w:hAnsi="仿宋" w:eastAsia="仿宋" w:cs="仿宋"/>
          <w:color w:val="auto"/>
          <w:sz w:val="32"/>
          <w:szCs w:val="32"/>
          <w:lang w:eastAsia="zh-CN"/>
        </w:rPr>
        <w:t>大连市中山区解放街</w:t>
      </w:r>
      <w:r>
        <w:rPr>
          <w:rFonts w:hint="eastAsia" w:ascii="仿宋" w:hAnsi="仿宋" w:eastAsia="仿宋" w:cs="仿宋"/>
          <w:color w:val="auto"/>
          <w:sz w:val="32"/>
          <w:szCs w:val="32"/>
          <w:lang w:val="en-US" w:eastAsia="zh-CN"/>
        </w:rPr>
        <w:t>9号万达大厦11楼会客室1111房间</w:t>
      </w:r>
      <w:r>
        <w:rPr>
          <w:rFonts w:hint="eastAsia" w:ascii="仿宋" w:hAnsi="仿宋" w:eastAsia="仿宋" w:cs="仿宋"/>
          <w:color w:val="auto"/>
          <w:sz w:val="32"/>
          <w:szCs w:val="32"/>
        </w:rPr>
        <w:t>）。</w:t>
      </w:r>
    </w:p>
    <w:p>
      <w:pPr>
        <w:adjustRightInd w:val="0"/>
        <w:snapToGrid w:val="0"/>
        <w:spacing w:line="360" w:lineRule="auto"/>
        <w:ind w:left="479" w:leftChars="228"/>
        <w:rPr>
          <w:rFonts w:hint="eastAsia" w:ascii="仿宋" w:hAnsi="仿宋" w:eastAsia="仿宋" w:cs="仿宋"/>
          <w:color w:val="auto"/>
          <w:sz w:val="32"/>
          <w:szCs w:val="32"/>
        </w:rPr>
      </w:pPr>
      <w:r>
        <w:rPr>
          <w:rFonts w:hint="eastAsia" w:ascii="仿宋" w:hAnsi="仿宋" w:eastAsia="仿宋" w:cs="仿宋"/>
          <w:color w:val="auto"/>
          <w:sz w:val="32"/>
          <w:szCs w:val="32"/>
        </w:rPr>
        <w:t>2.提交了可接受的“撤回”通知的</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将不予开封。</w:t>
      </w:r>
    </w:p>
    <w:p>
      <w:pPr>
        <w:adjustRightInd w:val="0"/>
        <w:snapToGrid w:val="0"/>
        <w:spacing w:line="360" w:lineRule="auto"/>
        <w:ind w:left="479" w:leftChars="228"/>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3.开标时，</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将会同</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代表共同检查</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是否按</w:t>
      </w:r>
      <w:r>
        <w:rPr>
          <w:rFonts w:hint="eastAsia" w:ascii="仿宋" w:hAnsi="仿宋" w:eastAsia="仿宋" w:cs="仿宋"/>
          <w:color w:val="auto"/>
          <w:sz w:val="32"/>
          <w:szCs w:val="32"/>
          <w:lang w:eastAsia="zh-CN"/>
        </w:rPr>
        <w:t>自行</w:t>
      </w:r>
    </w:p>
    <w:p>
      <w:pPr>
        <w:adjustRightInd w:val="0"/>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采购文件</w:t>
      </w:r>
      <w:r>
        <w:rPr>
          <w:rFonts w:hint="eastAsia" w:ascii="仿宋" w:hAnsi="仿宋" w:eastAsia="仿宋" w:cs="仿宋"/>
          <w:color w:val="auto"/>
          <w:sz w:val="32"/>
          <w:szCs w:val="32"/>
        </w:rPr>
        <w:t>的要求进行密封和标记并同时在密封检查表上签字确认。</w:t>
      </w:r>
    </w:p>
    <w:p>
      <w:pPr>
        <w:adjustRightInd w:val="0"/>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4</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将做开标记录，</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的法定代表人或被授权人须在开标记录表上签字确认。</w:t>
      </w:r>
    </w:p>
    <w:p>
      <w:pPr>
        <w:adjustRightInd w:val="0"/>
        <w:snapToGrid w:val="0"/>
        <w:spacing w:line="360" w:lineRule="auto"/>
        <w:ind w:firstLine="361" w:firstLineChars="100"/>
        <w:jc w:val="center"/>
        <w:outlineLvl w:val="0"/>
        <w:rPr>
          <w:rFonts w:hint="eastAsia" w:ascii="仿宋" w:hAnsi="仿宋" w:eastAsia="仿宋" w:cs="仿宋"/>
          <w:b/>
          <w:bCs/>
          <w:color w:val="auto"/>
          <w:sz w:val="44"/>
          <w:szCs w:val="44"/>
          <w:lang w:eastAsia="zh-CN"/>
        </w:rPr>
      </w:pPr>
    </w:p>
    <w:p>
      <w:pPr>
        <w:adjustRightInd w:val="0"/>
        <w:snapToGrid w:val="0"/>
        <w:spacing w:line="360" w:lineRule="auto"/>
        <w:ind w:firstLine="241" w:firstLineChars="1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（二）评</w:t>
      </w:r>
      <w:r>
        <w:rPr>
          <w:rFonts w:hint="eastAsia" w:ascii="仿宋" w:hAnsi="仿宋" w:eastAsia="仿宋" w:cs="仿宋"/>
          <w:b/>
          <w:bCs/>
          <w:color w:val="auto"/>
          <w:sz w:val="32"/>
          <w:szCs w:val="32"/>
          <w:lang w:val="en-US" w:eastAsia="zh-CN"/>
        </w:rPr>
        <w:t>审</w:t>
      </w:r>
      <w:r>
        <w:rPr>
          <w:rFonts w:hint="eastAsia" w:ascii="仿宋" w:hAnsi="仿宋" w:eastAsia="仿宋" w:cs="仿宋"/>
          <w:b/>
          <w:bCs/>
          <w:color w:val="auto"/>
          <w:sz w:val="32"/>
          <w:szCs w:val="32"/>
        </w:rPr>
        <w:t>委员会的组成</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1.本项目</w:t>
      </w:r>
      <w:r>
        <w:rPr>
          <w:rFonts w:hint="eastAsia" w:ascii="仿宋" w:hAnsi="仿宋" w:eastAsia="仿宋" w:cs="仿宋"/>
          <w:color w:val="auto"/>
          <w:sz w:val="32"/>
          <w:szCs w:val="32"/>
          <w:lang w:val="en-US" w:eastAsia="zh-CN"/>
        </w:rPr>
        <w:t>评审</w:t>
      </w:r>
      <w:r>
        <w:rPr>
          <w:rFonts w:hint="eastAsia" w:ascii="仿宋" w:hAnsi="仿宋" w:eastAsia="仿宋" w:cs="仿宋"/>
          <w:color w:val="auto"/>
          <w:sz w:val="32"/>
          <w:szCs w:val="32"/>
        </w:rPr>
        <w:t>依法组建</w:t>
      </w:r>
      <w:r>
        <w:rPr>
          <w:rFonts w:hint="eastAsia" w:ascii="仿宋" w:hAnsi="仿宋" w:eastAsia="仿宋" w:cs="仿宋"/>
          <w:color w:val="auto"/>
          <w:sz w:val="32"/>
          <w:szCs w:val="32"/>
          <w:lang w:val="en-US" w:eastAsia="zh-CN"/>
        </w:rPr>
        <w:t>评审</w:t>
      </w:r>
      <w:r>
        <w:rPr>
          <w:rFonts w:hint="eastAsia" w:ascii="仿宋" w:hAnsi="仿宋" w:eastAsia="仿宋" w:cs="仿宋"/>
          <w:color w:val="auto"/>
          <w:sz w:val="32"/>
          <w:szCs w:val="32"/>
        </w:rPr>
        <w:t>委员会。</w:t>
      </w:r>
    </w:p>
    <w:p>
      <w:pPr>
        <w:adjustRightInd w:val="0"/>
        <w:snapToGrid w:val="0"/>
        <w:spacing w:line="360"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2.评</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委员会由大连市贸促会采购小组全体成员组成。</w:t>
      </w:r>
    </w:p>
    <w:p>
      <w:pPr>
        <w:adjustRightInd w:val="0"/>
        <w:snapToGrid w:val="0"/>
        <w:spacing w:line="360"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3.与</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有利害关系的人</w:t>
      </w:r>
      <w:r>
        <w:rPr>
          <w:rFonts w:hint="eastAsia" w:ascii="仿宋" w:hAnsi="仿宋" w:eastAsia="仿宋" w:cs="仿宋"/>
          <w:color w:val="auto"/>
          <w:sz w:val="32"/>
          <w:szCs w:val="32"/>
          <w:lang w:val="en-US" w:eastAsia="zh-CN"/>
        </w:rPr>
        <w:t>员</w:t>
      </w:r>
      <w:r>
        <w:rPr>
          <w:rFonts w:hint="eastAsia" w:ascii="仿宋" w:hAnsi="仿宋" w:eastAsia="仿宋" w:cs="仿宋"/>
          <w:color w:val="auto"/>
          <w:sz w:val="32"/>
          <w:szCs w:val="32"/>
        </w:rPr>
        <w:t>不得进入评</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委员会。</w:t>
      </w:r>
    </w:p>
    <w:p>
      <w:pPr>
        <w:numPr>
          <w:ilvl w:val="0"/>
          <w:numId w:val="0"/>
        </w:numPr>
        <w:adjustRightInd w:val="0"/>
        <w:snapToGrid w:val="0"/>
        <w:spacing w:line="360" w:lineRule="auto"/>
        <w:ind w:firstLine="642"/>
        <w:rPr>
          <w:rFonts w:hint="eastAsia" w:ascii="仿宋" w:hAnsi="仿宋" w:eastAsia="仿宋" w:cs="仿宋"/>
          <w:color w:val="FF0000"/>
          <w:sz w:val="32"/>
          <w:szCs w:val="32"/>
          <w:lang w:val="en-US" w:eastAsia="zh-CN"/>
        </w:rPr>
      </w:pPr>
      <w:r>
        <w:rPr>
          <w:rFonts w:hint="eastAsia" w:ascii="仿宋" w:hAnsi="仿宋" w:eastAsia="仿宋" w:cs="仿宋"/>
          <w:b/>
          <w:bCs/>
          <w:color w:val="FF0000"/>
          <w:sz w:val="32"/>
          <w:szCs w:val="32"/>
          <w:lang w:val="en-US" w:eastAsia="zh-CN"/>
        </w:rPr>
        <w:t xml:space="preserve">   </w:t>
      </w:r>
    </w:p>
    <w:p>
      <w:pPr>
        <w:adjustRightInd w:val="0"/>
        <w:snapToGrid w:val="0"/>
        <w:spacing w:line="360" w:lineRule="auto"/>
        <w:ind w:firstLine="236" w:firstLineChars="98"/>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）评</w:t>
      </w:r>
      <w:r>
        <w:rPr>
          <w:rFonts w:hint="eastAsia" w:ascii="仿宋" w:hAnsi="仿宋" w:eastAsia="仿宋" w:cs="仿宋"/>
          <w:b/>
          <w:bCs/>
          <w:color w:val="auto"/>
          <w:sz w:val="32"/>
          <w:szCs w:val="32"/>
          <w:lang w:val="en-US" w:eastAsia="zh-CN"/>
        </w:rPr>
        <w:t>审</w:t>
      </w:r>
      <w:r>
        <w:rPr>
          <w:rFonts w:hint="eastAsia" w:ascii="仿宋" w:hAnsi="仿宋" w:eastAsia="仿宋" w:cs="仿宋"/>
          <w:b/>
          <w:bCs/>
          <w:color w:val="auto"/>
          <w:sz w:val="32"/>
          <w:szCs w:val="32"/>
        </w:rPr>
        <w:t>过程的保密性</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1.公开</w:t>
      </w:r>
      <w:r>
        <w:rPr>
          <w:rFonts w:hint="eastAsia" w:ascii="仿宋" w:hAnsi="仿宋" w:eastAsia="仿宋" w:cs="仿宋"/>
          <w:color w:val="auto"/>
          <w:sz w:val="32"/>
          <w:szCs w:val="32"/>
          <w:lang w:val="en-US" w:eastAsia="zh-CN"/>
        </w:rPr>
        <w:t>评审</w:t>
      </w:r>
      <w:r>
        <w:rPr>
          <w:rFonts w:hint="eastAsia" w:ascii="仿宋" w:hAnsi="仿宋" w:eastAsia="仿宋" w:cs="仿宋"/>
          <w:color w:val="auto"/>
          <w:sz w:val="32"/>
          <w:szCs w:val="32"/>
        </w:rPr>
        <w:t>后，直至向</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候选人授予合同时止，凡与审查、澄清、评价和比较</w:t>
      </w:r>
      <w:r>
        <w:rPr>
          <w:rFonts w:hint="eastAsia" w:ascii="仿宋" w:hAnsi="仿宋" w:eastAsia="仿宋" w:cs="仿宋"/>
          <w:color w:val="auto"/>
          <w:sz w:val="32"/>
          <w:szCs w:val="32"/>
          <w:lang w:val="en-US" w:eastAsia="zh-CN"/>
        </w:rPr>
        <w:t>响应文件</w:t>
      </w:r>
      <w:r>
        <w:rPr>
          <w:rFonts w:hint="eastAsia" w:ascii="仿宋" w:hAnsi="仿宋" w:eastAsia="仿宋" w:cs="仿宋"/>
          <w:color w:val="auto"/>
          <w:sz w:val="32"/>
          <w:szCs w:val="32"/>
        </w:rPr>
        <w:t>以及</w:t>
      </w:r>
      <w:r>
        <w:rPr>
          <w:rFonts w:hint="eastAsia" w:ascii="仿宋" w:hAnsi="仿宋" w:eastAsia="仿宋" w:cs="仿宋"/>
          <w:color w:val="auto"/>
          <w:sz w:val="32"/>
          <w:szCs w:val="32"/>
          <w:lang w:val="en-US" w:eastAsia="zh-CN"/>
        </w:rPr>
        <w:t>评审</w:t>
      </w:r>
      <w:r>
        <w:rPr>
          <w:rFonts w:hint="eastAsia" w:ascii="仿宋" w:hAnsi="仿宋" w:eastAsia="仿宋" w:cs="仿宋"/>
          <w:color w:val="auto"/>
          <w:sz w:val="32"/>
          <w:szCs w:val="32"/>
        </w:rPr>
        <w:t>意见等，不得向</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及与</w:t>
      </w:r>
      <w:r>
        <w:rPr>
          <w:rFonts w:hint="eastAsia" w:ascii="仿宋" w:hAnsi="仿宋" w:eastAsia="仿宋" w:cs="仿宋"/>
          <w:color w:val="auto"/>
          <w:sz w:val="32"/>
          <w:szCs w:val="32"/>
          <w:lang w:eastAsia="zh-CN"/>
        </w:rPr>
        <w:t>评审</w:t>
      </w:r>
      <w:r>
        <w:rPr>
          <w:rFonts w:hint="eastAsia" w:ascii="仿宋" w:hAnsi="仿宋" w:eastAsia="仿宋" w:cs="仿宋"/>
          <w:color w:val="auto"/>
          <w:sz w:val="32"/>
          <w:szCs w:val="32"/>
        </w:rPr>
        <w:t>无关的其他人员透露。</w:t>
      </w:r>
    </w:p>
    <w:p>
      <w:pPr>
        <w:adjustRightInd w:val="0"/>
        <w:snapToGrid w:val="0"/>
        <w:spacing w:line="360"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2.在</w:t>
      </w:r>
      <w:r>
        <w:rPr>
          <w:rFonts w:hint="eastAsia" w:ascii="仿宋" w:hAnsi="仿宋" w:eastAsia="仿宋" w:cs="仿宋"/>
          <w:color w:val="auto"/>
          <w:sz w:val="32"/>
          <w:szCs w:val="32"/>
          <w:lang w:eastAsia="zh-CN"/>
        </w:rPr>
        <w:t>评审</w:t>
      </w:r>
      <w:r>
        <w:rPr>
          <w:rFonts w:hint="eastAsia" w:ascii="仿宋" w:hAnsi="仿宋" w:eastAsia="仿宋" w:cs="仿宋"/>
          <w:color w:val="auto"/>
          <w:sz w:val="32"/>
          <w:szCs w:val="32"/>
        </w:rPr>
        <w:t>过程中，</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试图影响</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在</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审查、澄清、比较及授予合同方面的任何尝试，可能导致该</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的</w:t>
      </w:r>
      <w:r>
        <w:rPr>
          <w:rFonts w:hint="eastAsia" w:ascii="仿宋" w:hAnsi="仿宋" w:eastAsia="仿宋" w:cs="仿宋"/>
          <w:color w:val="auto"/>
          <w:sz w:val="32"/>
          <w:szCs w:val="32"/>
          <w:lang w:val="en-US" w:eastAsia="zh-CN"/>
        </w:rPr>
        <w:t>评审资格</w:t>
      </w:r>
      <w:r>
        <w:rPr>
          <w:rFonts w:hint="eastAsia" w:ascii="仿宋" w:hAnsi="仿宋" w:eastAsia="仿宋" w:cs="仿宋"/>
          <w:color w:val="auto"/>
          <w:sz w:val="32"/>
          <w:szCs w:val="32"/>
        </w:rPr>
        <w:t>被废除。</w:t>
      </w:r>
    </w:p>
    <w:p>
      <w:pPr>
        <w:adjustRightInd w:val="0"/>
        <w:snapToGrid w:val="0"/>
        <w:spacing w:line="360" w:lineRule="auto"/>
        <w:ind w:firstLine="236" w:firstLineChars="98"/>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响应文件</w:t>
      </w:r>
      <w:r>
        <w:rPr>
          <w:rFonts w:hint="eastAsia" w:ascii="仿宋" w:hAnsi="仿宋" w:eastAsia="仿宋" w:cs="仿宋"/>
          <w:b/>
          <w:bCs/>
          <w:color w:val="auto"/>
          <w:sz w:val="32"/>
          <w:szCs w:val="32"/>
        </w:rPr>
        <w:t>的澄清</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为有助于对</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的审查、评价和比较，评</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委员会可分别要求</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对其</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进行澄清，有关澄清的要求和答复应以书面形式提交。</w:t>
      </w:r>
    </w:p>
    <w:p>
      <w:pPr>
        <w:adjustRightInd w:val="0"/>
        <w:snapToGrid w:val="0"/>
        <w:spacing w:line="360" w:lineRule="auto"/>
        <w:ind w:firstLine="241" w:firstLineChars="1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响应文件</w:t>
      </w:r>
      <w:r>
        <w:rPr>
          <w:rFonts w:hint="eastAsia" w:ascii="仿宋" w:hAnsi="仿宋" w:eastAsia="仿宋" w:cs="仿宋"/>
          <w:b/>
          <w:bCs/>
          <w:color w:val="auto"/>
          <w:sz w:val="32"/>
          <w:szCs w:val="32"/>
        </w:rPr>
        <w:t>的审查</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1.评</w:t>
      </w:r>
      <w:r>
        <w:rPr>
          <w:rFonts w:hint="eastAsia" w:ascii="仿宋" w:hAnsi="仿宋" w:eastAsia="仿宋" w:cs="仿宋"/>
          <w:color w:val="auto"/>
          <w:sz w:val="32"/>
          <w:szCs w:val="32"/>
          <w:lang w:eastAsia="zh-CN"/>
        </w:rPr>
        <w:t>审</w:t>
      </w:r>
      <w:r>
        <w:rPr>
          <w:rFonts w:hint="eastAsia" w:ascii="仿宋" w:hAnsi="仿宋" w:eastAsia="仿宋" w:cs="仿宋"/>
          <w:color w:val="auto"/>
          <w:sz w:val="32"/>
          <w:szCs w:val="32"/>
        </w:rPr>
        <w:t>委员会将审查</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是否完整，有无计算错误，文件签署是否合格，</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是否大体编排有序。</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有下列情况之一的，</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无效：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未装订、密封，未按</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要求予以盖章、签署、标注的；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未按规定填写，内容不全或字迹模糊、难以辨认的；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未按规定签字、盖章的；</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无法定代表人授权书的（原件）；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（4）有两个以上不同的报价，且未注明何者有效的；</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（5）服务期不满足</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规定的；</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逾期送达的</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法定代表人或被授权人未</w:t>
      </w:r>
      <w:r>
        <w:rPr>
          <w:rFonts w:hint="eastAsia" w:ascii="仿宋" w:hAnsi="仿宋" w:eastAsia="仿宋" w:cs="仿宋"/>
          <w:color w:val="auto"/>
          <w:sz w:val="32"/>
          <w:szCs w:val="32"/>
          <w:lang w:val="en-US" w:eastAsia="zh-CN"/>
        </w:rPr>
        <w:t>出席评审会议的</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jc w:val="both"/>
        <w:textAlignment w:val="auto"/>
        <w:outlineLvl w:val="9"/>
        <w:rPr>
          <w:rFonts w:hint="eastAsia" w:ascii="仿宋" w:hAnsi="仿宋" w:eastAsia="仿宋" w:cs="仿宋"/>
          <w:color w:val="auto"/>
          <w:kern w:val="18"/>
          <w:sz w:val="32"/>
          <w:szCs w:val="32"/>
        </w:rPr>
      </w:pPr>
      <w:r>
        <w:rPr>
          <w:rFonts w:hint="eastAsia" w:ascii="仿宋" w:hAnsi="仿宋" w:eastAsia="仿宋" w:cs="仿宋"/>
          <w:color w:val="auto"/>
          <w:sz w:val="32"/>
          <w:szCs w:val="32"/>
        </w:rPr>
        <w:t>（8）</w:t>
      </w:r>
      <w:r>
        <w:rPr>
          <w:rFonts w:hint="eastAsia" w:ascii="仿宋" w:hAnsi="仿宋" w:eastAsia="仿宋" w:cs="仿宋"/>
          <w:color w:val="auto"/>
          <w:kern w:val="18"/>
          <w:sz w:val="32"/>
          <w:szCs w:val="32"/>
        </w:rPr>
        <w:t>有</w:t>
      </w:r>
      <w:r>
        <w:rPr>
          <w:rFonts w:hint="eastAsia" w:ascii="仿宋" w:hAnsi="仿宋" w:eastAsia="仿宋" w:cs="仿宋"/>
          <w:color w:val="auto"/>
          <w:kern w:val="18"/>
          <w:sz w:val="32"/>
          <w:szCs w:val="32"/>
          <w:lang w:val="en-US" w:eastAsia="zh-CN"/>
        </w:rPr>
        <w:t>作假</w:t>
      </w:r>
      <w:r>
        <w:rPr>
          <w:rFonts w:hint="eastAsia" w:ascii="仿宋" w:hAnsi="仿宋" w:eastAsia="仿宋" w:cs="仿宋"/>
          <w:color w:val="auto"/>
          <w:kern w:val="18"/>
          <w:sz w:val="32"/>
          <w:szCs w:val="32"/>
        </w:rPr>
        <w:t>行为，提供虚假业绩、获奖证书等证明资料的；</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（9）附有不合理的条件的；</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val="en-US" w:eastAsia="zh-CN"/>
        </w:rPr>
        <w:t>企业</w:t>
      </w:r>
      <w:r>
        <w:rPr>
          <w:rFonts w:hint="eastAsia" w:ascii="仿宋" w:hAnsi="仿宋" w:eastAsia="仿宋" w:cs="仿宋"/>
          <w:color w:val="auto"/>
          <w:sz w:val="32"/>
          <w:szCs w:val="32"/>
        </w:rPr>
        <w:t>资格不符合</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要求或未按</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要求提供资格证明文件的；</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所提供服务在技术需求等方面实质上不满足</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使用需求；</w:t>
      </w:r>
    </w:p>
    <w:p>
      <w:pPr>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（12）不符合法律法规及</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规定的其他实质性要求的。</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3.在详细</w:t>
      </w:r>
      <w:r>
        <w:rPr>
          <w:rFonts w:hint="eastAsia" w:ascii="仿宋" w:hAnsi="仿宋" w:eastAsia="仿宋" w:cs="仿宋"/>
          <w:color w:val="auto"/>
          <w:sz w:val="32"/>
          <w:szCs w:val="32"/>
          <w:lang w:val="en-US" w:eastAsia="zh-CN"/>
        </w:rPr>
        <w:t>评审</w:t>
      </w:r>
      <w:r>
        <w:rPr>
          <w:rFonts w:hint="eastAsia" w:ascii="仿宋" w:hAnsi="仿宋" w:eastAsia="仿宋" w:cs="仿宋"/>
          <w:color w:val="auto"/>
          <w:sz w:val="32"/>
          <w:szCs w:val="32"/>
        </w:rPr>
        <w:t>之前，评</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委员会要审查每份</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是否实质上响应了</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的要求。</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4.如果</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实质上没有响应</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的要求，评</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委员会将</w:t>
      </w:r>
      <w:r>
        <w:rPr>
          <w:rFonts w:hint="eastAsia" w:ascii="仿宋" w:hAnsi="仿宋" w:eastAsia="仿宋" w:cs="仿宋"/>
          <w:color w:val="auto"/>
          <w:sz w:val="32"/>
          <w:szCs w:val="32"/>
          <w:lang w:val="en-US" w:eastAsia="zh-CN"/>
        </w:rPr>
        <w:t>取消其评审资格</w:t>
      </w:r>
      <w:r>
        <w:rPr>
          <w:rFonts w:hint="eastAsia" w:ascii="仿宋" w:hAnsi="仿宋" w:eastAsia="仿宋" w:cs="仿宋"/>
          <w:color w:val="auto"/>
          <w:sz w:val="32"/>
          <w:szCs w:val="32"/>
        </w:rPr>
        <w:t>。</w:t>
      </w:r>
    </w:p>
    <w:p>
      <w:pPr>
        <w:adjustRightInd w:val="0"/>
        <w:snapToGrid w:val="0"/>
        <w:spacing w:line="360" w:lineRule="auto"/>
        <w:ind w:firstLine="236" w:firstLineChars="98"/>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）串标</w:t>
      </w:r>
    </w:p>
    <w:p>
      <w:pPr>
        <w:adjustRightInd w:val="0"/>
        <w:snapToGrid w:val="0"/>
        <w:spacing w:line="360" w:lineRule="auto"/>
        <w:ind w:firstLine="473" w:firstLineChars="197"/>
        <w:rPr>
          <w:rFonts w:hint="eastAsia" w:ascii="仿宋" w:hAnsi="仿宋" w:eastAsia="仿宋" w:cs="仿宋"/>
          <w:bCs/>
          <w:color w:val="auto"/>
          <w:sz w:val="32"/>
          <w:szCs w:val="32"/>
        </w:rPr>
      </w:pPr>
      <w:r>
        <w:rPr>
          <w:rFonts w:hint="eastAsia" w:ascii="仿宋" w:hAnsi="仿宋" w:eastAsia="仿宋" w:cs="仿宋"/>
          <w:bCs/>
          <w:color w:val="auto"/>
          <w:sz w:val="32"/>
          <w:szCs w:val="32"/>
        </w:rPr>
        <w:t>在评审过程中，评</w:t>
      </w:r>
      <w:r>
        <w:rPr>
          <w:rFonts w:hint="eastAsia" w:ascii="仿宋" w:hAnsi="仿宋" w:eastAsia="仿宋" w:cs="仿宋"/>
          <w:bCs/>
          <w:color w:val="auto"/>
          <w:sz w:val="32"/>
          <w:szCs w:val="32"/>
          <w:lang w:val="en-US" w:eastAsia="zh-CN"/>
        </w:rPr>
        <w:t>审</w:t>
      </w:r>
      <w:r>
        <w:rPr>
          <w:rFonts w:hint="eastAsia" w:ascii="仿宋" w:hAnsi="仿宋" w:eastAsia="仿宋" w:cs="仿宋"/>
          <w:bCs/>
          <w:color w:val="auto"/>
          <w:sz w:val="32"/>
          <w:szCs w:val="32"/>
        </w:rPr>
        <w:t>委员会对认定属于串通投标的，相关</w:t>
      </w:r>
      <w:r>
        <w:rPr>
          <w:rFonts w:hint="eastAsia" w:ascii="仿宋" w:hAnsi="仿宋" w:eastAsia="仿宋" w:cs="仿宋"/>
          <w:bCs/>
          <w:color w:val="auto"/>
          <w:sz w:val="32"/>
          <w:szCs w:val="32"/>
          <w:lang w:eastAsia="zh-CN"/>
        </w:rPr>
        <w:t>服务商</w:t>
      </w:r>
      <w:r>
        <w:rPr>
          <w:rFonts w:hint="eastAsia" w:ascii="仿宋" w:hAnsi="仿宋" w:eastAsia="仿宋" w:cs="仿宋"/>
          <w:bCs/>
          <w:color w:val="auto"/>
          <w:sz w:val="32"/>
          <w:szCs w:val="32"/>
        </w:rPr>
        <w:t>的</w:t>
      </w:r>
      <w:r>
        <w:rPr>
          <w:rFonts w:hint="eastAsia" w:ascii="仿宋" w:hAnsi="仿宋" w:eastAsia="仿宋" w:cs="仿宋"/>
          <w:bCs/>
          <w:color w:val="auto"/>
          <w:sz w:val="32"/>
          <w:szCs w:val="32"/>
          <w:lang w:eastAsia="zh-CN"/>
        </w:rPr>
        <w:t>响应文件</w:t>
      </w:r>
      <w:r>
        <w:rPr>
          <w:rFonts w:hint="eastAsia" w:ascii="仿宋" w:hAnsi="仿宋" w:eastAsia="仿宋" w:cs="仿宋"/>
          <w:bCs/>
          <w:color w:val="auto"/>
          <w:sz w:val="32"/>
          <w:szCs w:val="32"/>
        </w:rPr>
        <w:t>作无效</w:t>
      </w:r>
      <w:r>
        <w:rPr>
          <w:rFonts w:hint="eastAsia" w:ascii="仿宋" w:hAnsi="仿宋" w:eastAsia="仿宋" w:cs="仿宋"/>
          <w:bCs/>
          <w:color w:val="auto"/>
          <w:sz w:val="32"/>
          <w:szCs w:val="32"/>
          <w:lang w:eastAsia="zh-CN"/>
        </w:rPr>
        <w:t>响应文件</w:t>
      </w:r>
      <w:r>
        <w:rPr>
          <w:rFonts w:hint="eastAsia" w:ascii="仿宋" w:hAnsi="仿宋" w:eastAsia="仿宋" w:cs="仿宋"/>
          <w:bCs/>
          <w:color w:val="auto"/>
          <w:sz w:val="32"/>
          <w:szCs w:val="32"/>
        </w:rPr>
        <w:t>处理，并报送政府采购管理机构依法进行处理。</w:t>
      </w:r>
    </w:p>
    <w:p>
      <w:pPr>
        <w:adjustRightInd w:val="0"/>
        <w:snapToGrid w:val="0"/>
        <w:spacing w:line="360" w:lineRule="auto"/>
        <w:ind w:firstLine="236" w:firstLineChars="98"/>
        <w:rPr>
          <w:rFonts w:hint="eastAsia" w:ascii="仿宋" w:hAnsi="仿宋" w:eastAsia="仿宋" w:cs="仿宋"/>
          <w:b/>
          <w:bCs/>
          <w:color w:val="auto"/>
          <w:sz w:val="32"/>
          <w:szCs w:val="32"/>
        </w:rPr>
      </w:pPr>
    </w:p>
    <w:p>
      <w:pPr>
        <w:adjustRightInd w:val="0"/>
        <w:snapToGrid w:val="0"/>
        <w:spacing w:line="360" w:lineRule="auto"/>
        <w:ind w:firstLine="236" w:firstLineChars="98"/>
        <w:rPr>
          <w:rFonts w:hint="eastAsia" w:ascii="仿宋" w:hAnsi="仿宋" w:eastAsia="仿宋" w:cs="仿宋"/>
          <w:b/>
          <w:bCs/>
          <w:color w:val="auto"/>
          <w:sz w:val="32"/>
          <w:szCs w:val="32"/>
        </w:rPr>
      </w:pPr>
    </w:p>
    <w:p>
      <w:pPr>
        <w:adjustRightInd w:val="0"/>
        <w:snapToGrid w:val="0"/>
        <w:spacing w:line="360" w:lineRule="auto"/>
        <w:ind w:firstLine="236" w:firstLineChars="98"/>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七</w:t>
      </w:r>
      <w:r>
        <w:rPr>
          <w:rFonts w:hint="eastAsia" w:ascii="仿宋" w:hAnsi="仿宋" w:eastAsia="仿宋" w:cs="仿宋"/>
          <w:b/>
          <w:bCs/>
          <w:color w:val="auto"/>
          <w:sz w:val="32"/>
          <w:szCs w:val="32"/>
        </w:rPr>
        <w:t>）</w:t>
      </w:r>
      <w:r>
        <w:rPr>
          <w:rFonts w:hint="eastAsia" w:ascii="仿宋" w:hAnsi="仿宋" w:eastAsia="仿宋" w:cs="仿宋"/>
          <w:b/>
          <w:color w:val="auto"/>
          <w:sz w:val="32"/>
          <w:szCs w:val="32"/>
        </w:rPr>
        <w:t>评</w:t>
      </w:r>
      <w:r>
        <w:rPr>
          <w:rFonts w:hint="eastAsia" w:ascii="仿宋" w:hAnsi="仿宋" w:eastAsia="仿宋" w:cs="仿宋"/>
          <w:b/>
          <w:color w:val="auto"/>
          <w:sz w:val="32"/>
          <w:szCs w:val="32"/>
          <w:lang w:val="en-US" w:eastAsia="zh-CN"/>
        </w:rPr>
        <w:t>审</w:t>
      </w:r>
      <w:r>
        <w:rPr>
          <w:rFonts w:hint="eastAsia" w:ascii="仿宋" w:hAnsi="仿宋" w:eastAsia="仿宋" w:cs="仿宋"/>
          <w:b/>
          <w:color w:val="auto"/>
          <w:sz w:val="32"/>
          <w:szCs w:val="32"/>
        </w:rPr>
        <w:t>原则及方法：</w:t>
      </w:r>
    </w:p>
    <w:p>
      <w:pPr>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评审方法：本项目采用综合评分法进行评审：</w:t>
      </w:r>
    </w:p>
    <w:p>
      <w:pPr>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一、对通过符合性审查及资格性审查的有效供应商进行综合评分。价格因素得分与非价格因素得分平均分值之和即为该供应商的综合得分，综合得分最高的为中选候选人。</w:t>
      </w:r>
    </w:p>
    <w:p>
      <w:pPr>
        <w:snapToGrid w:val="0"/>
        <w:spacing w:line="360" w:lineRule="auto"/>
        <w:ind w:firstLine="480" w:firstLineChars="200"/>
        <w:rPr>
          <w:rFonts w:hint="eastAsia" w:ascii="仿宋" w:hAnsi="仿宋" w:eastAsia="仿宋" w:cs="仿宋"/>
          <w:color w:val="auto"/>
          <w:sz w:val="32"/>
          <w:szCs w:val="32"/>
        </w:rPr>
      </w:pPr>
    </w:p>
    <w:p>
      <w:pPr>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二、资格性评审表</w:t>
      </w:r>
    </w:p>
    <w:p>
      <w:pPr>
        <w:snapToGrid w:val="0"/>
        <w:spacing w:line="360" w:lineRule="auto"/>
        <w:ind w:firstLine="480" w:firstLineChars="200"/>
        <w:rPr>
          <w:rFonts w:hint="eastAsia" w:ascii="仿宋" w:hAnsi="仿宋" w:eastAsia="仿宋" w:cs="仿宋"/>
          <w:color w:val="auto"/>
          <w:sz w:val="32"/>
          <w:szCs w:val="32"/>
        </w:rPr>
      </w:pPr>
    </w:p>
    <w:tbl>
      <w:tblPr>
        <w:tblStyle w:val="11"/>
        <w:tblW w:w="100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365"/>
        <w:gridCol w:w="1126"/>
        <w:gridCol w:w="1153"/>
        <w:gridCol w:w="1153"/>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59" w:type="dxa"/>
            <w:vMerge w:val="restart"/>
            <w:vAlign w:val="center"/>
          </w:tcPr>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序号</w:t>
            </w:r>
          </w:p>
        </w:tc>
        <w:tc>
          <w:tcPr>
            <w:tcW w:w="4365" w:type="dxa"/>
            <w:vMerge w:val="restart"/>
            <w:vAlign w:val="center"/>
          </w:tcPr>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审查内容</w:t>
            </w:r>
          </w:p>
        </w:tc>
        <w:tc>
          <w:tcPr>
            <w:tcW w:w="4727" w:type="dxa"/>
            <w:gridSpan w:val="4"/>
            <w:vAlign w:val="center"/>
          </w:tcPr>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959" w:type="dxa"/>
            <w:vMerge w:val="continue"/>
            <w:vAlign w:val="center"/>
          </w:tcPr>
          <w:p>
            <w:pPr>
              <w:jc w:val="center"/>
              <w:rPr>
                <w:rFonts w:hint="eastAsia" w:ascii="仿宋" w:hAnsi="仿宋" w:eastAsia="仿宋" w:cs="仿宋"/>
                <w:b/>
                <w:bCs/>
                <w:color w:val="auto"/>
                <w:sz w:val="32"/>
                <w:szCs w:val="32"/>
              </w:rPr>
            </w:pPr>
          </w:p>
        </w:tc>
        <w:tc>
          <w:tcPr>
            <w:tcW w:w="4365" w:type="dxa"/>
            <w:vMerge w:val="continue"/>
            <w:vAlign w:val="center"/>
          </w:tcPr>
          <w:p>
            <w:pPr>
              <w:rPr>
                <w:rFonts w:hint="eastAsia" w:ascii="仿宋" w:hAnsi="仿宋" w:eastAsia="仿宋" w:cs="仿宋"/>
                <w:b/>
                <w:bCs/>
                <w:color w:val="auto"/>
                <w:sz w:val="32"/>
                <w:szCs w:val="32"/>
              </w:rPr>
            </w:pPr>
          </w:p>
        </w:tc>
        <w:tc>
          <w:tcPr>
            <w:tcW w:w="1126" w:type="dxa"/>
            <w:vAlign w:val="center"/>
          </w:tcPr>
          <w:p>
            <w:pPr>
              <w:jc w:val="center"/>
              <w:rPr>
                <w:rFonts w:hint="eastAsia" w:ascii="仿宋" w:hAnsi="仿宋" w:eastAsia="仿宋" w:cs="仿宋"/>
                <w:b/>
                <w:bCs/>
                <w:color w:val="auto"/>
                <w:sz w:val="32"/>
                <w:szCs w:val="32"/>
              </w:rPr>
            </w:pPr>
          </w:p>
        </w:tc>
        <w:tc>
          <w:tcPr>
            <w:tcW w:w="1153" w:type="dxa"/>
            <w:vAlign w:val="center"/>
          </w:tcPr>
          <w:p>
            <w:pPr>
              <w:jc w:val="center"/>
              <w:rPr>
                <w:rFonts w:hint="eastAsia" w:ascii="仿宋" w:hAnsi="仿宋" w:eastAsia="仿宋" w:cs="仿宋"/>
                <w:b/>
                <w:bCs/>
                <w:color w:val="auto"/>
                <w:sz w:val="32"/>
                <w:szCs w:val="32"/>
              </w:rPr>
            </w:pPr>
          </w:p>
        </w:tc>
        <w:tc>
          <w:tcPr>
            <w:tcW w:w="1153" w:type="dxa"/>
            <w:vAlign w:val="center"/>
          </w:tcPr>
          <w:p>
            <w:pPr>
              <w:jc w:val="center"/>
              <w:rPr>
                <w:rFonts w:hint="eastAsia" w:ascii="仿宋" w:hAnsi="仿宋" w:eastAsia="仿宋" w:cs="仿宋"/>
                <w:b/>
                <w:bCs/>
                <w:color w:val="auto"/>
                <w:sz w:val="32"/>
                <w:szCs w:val="32"/>
              </w:rPr>
            </w:pPr>
          </w:p>
        </w:tc>
        <w:tc>
          <w:tcPr>
            <w:tcW w:w="1295" w:type="dxa"/>
            <w:vAlign w:val="center"/>
          </w:tcPr>
          <w:p>
            <w:pPr>
              <w:jc w:val="center"/>
              <w:rPr>
                <w:rFonts w:hint="eastAsia" w:ascii="仿宋" w:hAnsi="仿宋" w:eastAsia="仿宋" w:cs="仿宋"/>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9" w:type="dxa"/>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4365" w:type="dxa"/>
            <w:vAlign w:val="center"/>
          </w:tcPr>
          <w:p>
            <w:pPr>
              <w:snapToGrid w:val="0"/>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营业执照符合要求</w:t>
            </w:r>
            <w:r>
              <w:rPr>
                <w:rFonts w:hint="eastAsia" w:ascii="仿宋" w:hAnsi="仿宋" w:eastAsia="仿宋" w:cs="仿宋"/>
                <w:color w:val="auto"/>
                <w:sz w:val="32"/>
                <w:szCs w:val="32"/>
                <w:lang w:eastAsia="zh-CN"/>
              </w:rPr>
              <w:t>情况</w:t>
            </w:r>
          </w:p>
        </w:tc>
        <w:tc>
          <w:tcPr>
            <w:tcW w:w="1126" w:type="dxa"/>
            <w:vAlign w:val="center"/>
          </w:tcPr>
          <w:p>
            <w:pPr>
              <w:adjustRightInd w:val="0"/>
              <w:snapToGrid w:val="0"/>
              <w:jc w:val="center"/>
              <w:rPr>
                <w:rFonts w:hint="eastAsia" w:ascii="仿宋" w:hAnsi="仿宋" w:eastAsia="仿宋" w:cs="仿宋"/>
                <w:color w:val="auto"/>
                <w:sz w:val="32"/>
                <w:szCs w:val="32"/>
              </w:rPr>
            </w:pPr>
          </w:p>
        </w:tc>
        <w:tc>
          <w:tcPr>
            <w:tcW w:w="1153" w:type="dxa"/>
            <w:vAlign w:val="center"/>
          </w:tcPr>
          <w:p>
            <w:pPr>
              <w:jc w:val="center"/>
              <w:rPr>
                <w:rFonts w:hint="eastAsia" w:ascii="仿宋" w:hAnsi="仿宋" w:eastAsia="仿宋" w:cs="仿宋"/>
                <w:color w:val="auto"/>
                <w:sz w:val="32"/>
                <w:szCs w:val="32"/>
              </w:rPr>
            </w:pPr>
          </w:p>
        </w:tc>
        <w:tc>
          <w:tcPr>
            <w:tcW w:w="1153" w:type="dxa"/>
            <w:vAlign w:val="center"/>
          </w:tcPr>
          <w:p>
            <w:pPr>
              <w:jc w:val="center"/>
              <w:rPr>
                <w:rFonts w:hint="eastAsia" w:ascii="仿宋" w:hAnsi="仿宋" w:eastAsia="仿宋" w:cs="仿宋"/>
                <w:color w:val="auto"/>
                <w:sz w:val="32"/>
                <w:szCs w:val="32"/>
              </w:rPr>
            </w:pPr>
          </w:p>
        </w:tc>
        <w:tc>
          <w:tcPr>
            <w:tcW w:w="1295"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5324" w:type="dxa"/>
            <w:gridSpan w:val="2"/>
            <w:vAlign w:val="center"/>
          </w:tcPr>
          <w:p>
            <w:pPr>
              <w:adjustRightInd w:val="0"/>
              <w:snapToGrid w:val="0"/>
              <w:jc w:val="center"/>
              <w:rPr>
                <w:rFonts w:hint="eastAsia" w:ascii="仿宋" w:hAnsi="仿宋" w:eastAsia="仿宋" w:cs="仿宋"/>
                <w:color w:val="auto"/>
                <w:spacing w:val="-12"/>
                <w:sz w:val="32"/>
                <w:szCs w:val="32"/>
              </w:rPr>
            </w:pPr>
            <w:r>
              <w:rPr>
                <w:rFonts w:hint="eastAsia" w:ascii="仿宋" w:hAnsi="仿宋" w:eastAsia="仿宋" w:cs="仿宋"/>
                <w:color w:val="auto"/>
                <w:spacing w:val="-12"/>
                <w:sz w:val="32"/>
                <w:szCs w:val="32"/>
              </w:rPr>
              <w:t>审查结论</w:t>
            </w:r>
          </w:p>
        </w:tc>
        <w:tc>
          <w:tcPr>
            <w:tcW w:w="1126" w:type="dxa"/>
            <w:vAlign w:val="center"/>
          </w:tcPr>
          <w:p>
            <w:pPr>
              <w:adjustRightInd w:val="0"/>
              <w:snapToGrid w:val="0"/>
              <w:jc w:val="center"/>
              <w:rPr>
                <w:rFonts w:hint="eastAsia" w:ascii="仿宋" w:hAnsi="仿宋" w:eastAsia="仿宋" w:cs="仿宋"/>
                <w:color w:val="auto"/>
                <w:sz w:val="32"/>
                <w:szCs w:val="32"/>
              </w:rPr>
            </w:pPr>
          </w:p>
        </w:tc>
        <w:tc>
          <w:tcPr>
            <w:tcW w:w="1153" w:type="dxa"/>
            <w:vAlign w:val="center"/>
          </w:tcPr>
          <w:p>
            <w:pPr>
              <w:adjustRightInd w:val="0"/>
              <w:snapToGrid w:val="0"/>
              <w:jc w:val="center"/>
              <w:rPr>
                <w:rFonts w:hint="eastAsia" w:ascii="仿宋" w:hAnsi="仿宋" w:eastAsia="仿宋" w:cs="仿宋"/>
                <w:color w:val="auto"/>
                <w:sz w:val="32"/>
                <w:szCs w:val="32"/>
              </w:rPr>
            </w:pPr>
          </w:p>
        </w:tc>
        <w:tc>
          <w:tcPr>
            <w:tcW w:w="1153" w:type="dxa"/>
            <w:vAlign w:val="center"/>
          </w:tcPr>
          <w:p>
            <w:pPr>
              <w:adjustRightInd w:val="0"/>
              <w:snapToGrid w:val="0"/>
              <w:jc w:val="center"/>
              <w:rPr>
                <w:rFonts w:hint="eastAsia" w:ascii="仿宋" w:hAnsi="仿宋" w:eastAsia="仿宋" w:cs="仿宋"/>
                <w:color w:val="auto"/>
                <w:sz w:val="32"/>
                <w:szCs w:val="32"/>
              </w:rPr>
            </w:pPr>
          </w:p>
        </w:tc>
        <w:tc>
          <w:tcPr>
            <w:tcW w:w="1295" w:type="dxa"/>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10051" w:type="dxa"/>
            <w:gridSpan w:val="6"/>
            <w:vAlign w:val="top"/>
          </w:tcPr>
          <w:p>
            <w:pPr>
              <w:adjustRightInd w:val="0"/>
              <w:snapToGrid w:val="0"/>
              <w:rPr>
                <w:rFonts w:hint="eastAsia" w:ascii="仿宋" w:hAnsi="仿宋" w:eastAsia="仿宋" w:cs="仿宋"/>
                <w:color w:val="auto"/>
                <w:sz w:val="32"/>
                <w:szCs w:val="32"/>
              </w:rPr>
            </w:pPr>
            <w:r>
              <w:rPr>
                <w:rFonts w:hint="eastAsia" w:ascii="仿宋" w:hAnsi="仿宋" w:eastAsia="仿宋" w:cs="仿宋"/>
                <w:color w:val="auto"/>
                <w:sz w:val="32"/>
                <w:szCs w:val="32"/>
              </w:rPr>
              <w:t>备注：</w:t>
            </w:r>
          </w:p>
          <w:p>
            <w:pPr>
              <w:adjustRightInd w:val="0"/>
              <w:snapToGrid w:val="0"/>
              <w:rPr>
                <w:rFonts w:hint="eastAsia" w:ascii="仿宋" w:hAnsi="仿宋" w:eastAsia="仿宋" w:cs="仿宋"/>
                <w:color w:val="auto"/>
                <w:sz w:val="32"/>
                <w:szCs w:val="32"/>
              </w:rPr>
            </w:pPr>
          </w:p>
          <w:p>
            <w:pPr>
              <w:adjustRightInd w:val="0"/>
              <w:snapToGrid w:val="0"/>
              <w:rPr>
                <w:rFonts w:hint="eastAsia" w:ascii="仿宋" w:hAnsi="仿宋" w:eastAsia="仿宋" w:cs="仿宋"/>
                <w:color w:val="auto"/>
                <w:sz w:val="32"/>
                <w:szCs w:val="32"/>
              </w:rPr>
            </w:pPr>
          </w:p>
          <w:p>
            <w:pPr>
              <w:adjustRightInd w:val="0"/>
              <w:snapToGrid w:val="0"/>
              <w:rPr>
                <w:rFonts w:hint="eastAsia" w:ascii="仿宋" w:hAnsi="仿宋" w:eastAsia="仿宋" w:cs="仿宋"/>
                <w:color w:val="auto"/>
                <w:sz w:val="32"/>
                <w:szCs w:val="32"/>
              </w:rPr>
            </w:pPr>
            <w:r>
              <w:rPr>
                <w:rFonts w:hint="eastAsia" w:ascii="仿宋" w:hAnsi="仿宋" w:eastAsia="仿宋" w:cs="仿宋"/>
                <w:color w:val="auto"/>
                <w:sz w:val="32"/>
                <w:szCs w:val="32"/>
              </w:rPr>
              <w:t xml:space="preserve">                                     评委签字：</w:t>
            </w:r>
          </w:p>
        </w:tc>
      </w:tr>
    </w:tbl>
    <w:p>
      <w:pPr>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注：1、应根据采购文件设定的“供应商资格条件”选择确定具体的审查内容，也可增加新内容。</w:t>
      </w:r>
    </w:p>
    <w:p>
      <w:pPr>
        <w:snapToGrid w:val="0"/>
        <w:spacing w:line="360" w:lineRule="auto"/>
        <w:ind w:left="105" w:leftChars="50" w:firstLine="360" w:firstLineChars="150"/>
        <w:rPr>
          <w:rFonts w:hint="eastAsia" w:ascii="仿宋" w:hAnsi="仿宋" w:eastAsia="仿宋" w:cs="仿宋"/>
          <w:color w:val="auto"/>
          <w:sz w:val="32"/>
          <w:szCs w:val="32"/>
        </w:rPr>
      </w:pPr>
      <w:r>
        <w:rPr>
          <w:rFonts w:hint="eastAsia" w:ascii="仿宋" w:hAnsi="仿宋" w:eastAsia="仿宋" w:cs="仿宋"/>
          <w:color w:val="auto"/>
          <w:sz w:val="32"/>
          <w:szCs w:val="32"/>
        </w:rPr>
        <w:t xml:space="preserve">    2、审查情况或结论合格打√，不合格打×，不合格原因请在备注栏内注明。 </w:t>
      </w:r>
    </w:p>
    <w:p>
      <w:pPr>
        <w:snapToGrid w:val="0"/>
        <w:spacing w:line="360" w:lineRule="auto"/>
        <w:ind w:left="105" w:leftChars="50" w:firstLine="360" w:firstLineChars="150"/>
        <w:rPr>
          <w:rFonts w:hint="eastAsia" w:ascii="仿宋" w:hAnsi="仿宋" w:eastAsia="仿宋" w:cs="仿宋"/>
          <w:color w:val="auto"/>
          <w:sz w:val="32"/>
          <w:szCs w:val="32"/>
        </w:rPr>
      </w:pPr>
      <w:r>
        <w:rPr>
          <w:rFonts w:hint="eastAsia" w:ascii="仿宋" w:hAnsi="仿宋" w:eastAsia="仿宋" w:cs="仿宋"/>
          <w:color w:val="auto"/>
          <w:sz w:val="32"/>
          <w:szCs w:val="32"/>
        </w:rPr>
        <w:br w:type="page"/>
      </w:r>
      <w:r>
        <w:rPr>
          <w:rFonts w:hint="eastAsia" w:ascii="仿宋" w:hAnsi="仿宋" w:eastAsia="仿宋" w:cs="仿宋"/>
          <w:color w:val="auto"/>
          <w:sz w:val="32"/>
          <w:szCs w:val="32"/>
        </w:rPr>
        <w:t>三、符合性评审表</w:t>
      </w:r>
    </w:p>
    <w:tbl>
      <w:tblPr>
        <w:tblStyle w:val="11"/>
        <w:tblW w:w="105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410"/>
        <w:gridCol w:w="714"/>
        <w:gridCol w:w="714"/>
        <w:gridCol w:w="714"/>
        <w:gridCol w:w="714"/>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567" w:type="dxa"/>
            <w:vMerge w:val="restart"/>
            <w:vAlign w:val="center"/>
          </w:tcPr>
          <w:p>
            <w:pPr>
              <w:autoSpaceDE w:val="0"/>
              <w:autoSpaceDN w:val="0"/>
              <w:adjustRightInd w:val="0"/>
              <w:ind w:firstLine="640"/>
              <w:jc w:val="center"/>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序号</w:t>
            </w:r>
          </w:p>
        </w:tc>
        <w:tc>
          <w:tcPr>
            <w:tcW w:w="6410" w:type="dxa"/>
            <w:vMerge w:val="restart"/>
            <w:vAlign w:val="center"/>
          </w:tcPr>
          <w:p>
            <w:pPr>
              <w:autoSpaceDE w:val="0"/>
              <w:autoSpaceDN w:val="0"/>
              <w:adjustRightInd w:val="0"/>
              <w:jc w:val="center"/>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审查内容</w:t>
            </w:r>
          </w:p>
        </w:tc>
        <w:tc>
          <w:tcPr>
            <w:tcW w:w="3570" w:type="dxa"/>
            <w:gridSpan w:val="5"/>
            <w:vAlign w:val="center"/>
          </w:tcPr>
          <w:p>
            <w:pPr>
              <w:jc w:val="center"/>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567" w:type="dxa"/>
            <w:vMerge w:val="continue"/>
            <w:vAlign w:val="center"/>
          </w:tcPr>
          <w:p>
            <w:pPr>
              <w:autoSpaceDE w:val="0"/>
              <w:autoSpaceDN w:val="0"/>
              <w:adjustRightInd w:val="0"/>
              <w:ind w:firstLine="640"/>
              <w:jc w:val="center"/>
              <w:rPr>
                <w:rFonts w:hint="eastAsia" w:ascii="仿宋" w:hAnsi="仿宋" w:eastAsia="仿宋" w:cs="仿宋"/>
                <w:color w:val="auto"/>
                <w:sz w:val="32"/>
                <w:szCs w:val="32"/>
              </w:rPr>
            </w:pPr>
          </w:p>
        </w:tc>
        <w:tc>
          <w:tcPr>
            <w:tcW w:w="6410" w:type="dxa"/>
            <w:vMerge w:val="continue"/>
            <w:vAlign w:val="center"/>
          </w:tcPr>
          <w:p>
            <w:pPr>
              <w:autoSpaceDE w:val="0"/>
              <w:autoSpaceDN w:val="0"/>
              <w:adjustRightInd w:val="0"/>
              <w:ind w:firstLine="640"/>
              <w:jc w:val="center"/>
              <w:rPr>
                <w:rFonts w:hint="eastAsia" w:ascii="仿宋" w:hAnsi="仿宋" w:eastAsia="仿宋" w:cs="仿宋"/>
                <w:color w:val="auto"/>
                <w:sz w:val="32"/>
                <w:szCs w:val="32"/>
              </w:rPr>
            </w:pPr>
          </w:p>
        </w:tc>
        <w:tc>
          <w:tcPr>
            <w:tcW w:w="714" w:type="dxa"/>
            <w:vAlign w:val="center"/>
          </w:tcPr>
          <w:p>
            <w:pPr>
              <w:jc w:val="center"/>
              <w:rPr>
                <w:rFonts w:hint="eastAsia" w:ascii="仿宋" w:hAnsi="仿宋" w:eastAsia="仿宋" w:cs="仿宋"/>
                <w:color w:val="auto"/>
                <w:sz w:val="32"/>
                <w:szCs w:val="32"/>
              </w:rPr>
            </w:pPr>
          </w:p>
        </w:tc>
        <w:tc>
          <w:tcPr>
            <w:tcW w:w="714" w:type="dxa"/>
            <w:vAlign w:val="center"/>
          </w:tcPr>
          <w:p>
            <w:pPr>
              <w:jc w:val="center"/>
              <w:rPr>
                <w:rFonts w:hint="eastAsia" w:ascii="仿宋" w:hAnsi="仿宋" w:eastAsia="仿宋" w:cs="仿宋"/>
                <w:color w:val="auto"/>
                <w:sz w:val="32"/>
                <w:szCs w:val="32"/>
              </w:rPr>
            </w:pPr>
          </w:p>
        </w:tc>
        <w:tc>
          <w:tcPr>
            <w:tcW w:w="714" w:type="dxa"/>
            <w:vAlign w:val="center"/>
          </w:tcPr>
          <w:p>
            <w:pPr>
              <w:jc w:val="center"/>
              <w:rPr>
                <w:rFonts w:hint="eastAsia" w:ascii="仿宋" w:hAnsi="仿宋" w:eastAsia="仿宋" w:cs="仿宋"/>
                <w:color w:val="auto"/>
                <w:sz w:val="32"/>
                <w:szCs w:val="32"/>
              </w:rPr>
            </w:pPr>
          </w:p>
        </w:tc>
        <w:tc>
          <w:tcPr>
            <w:tcW w:w="714" w:type="dxa"/>
            <w:vAlign w:val="center"/>
          </w:tcPr>
          <w:p>
            <w:pPr>
              <w:jc w:val="center"/>
              <w:rPr>
                <w:rFonts w:hint="eastAsia" w:ascii="仿宋" w:hAnsi="仿宋" w:eastAsia="仿宋" w:cs="仿宋"/>
                <w:color w:val="auto"/>
                <w:sz w:val="32"/>
                <w:szCs w:val="32"/>
              </w:rPr>
            </w:pPr>
          </w:p>
        </w:tc>
        <w:tc>
          <w:tcPr>
            <w:tcW w:w="714"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2</w:t>
            </w:r>
          </w:p>
        </w:tc>
        <w:tc>
          <w:tcPr>
            <w:tcW w:w="6410"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符合自行采购文件中规定的资格要求。</w:t>
            </w: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3</w:t>
            </w:r>
          </w:p>
        </w:tc>
        <w:tc>
          <w:tcPr>
            <w:tcW w:w="6410"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响应文件符合自行采购文件规定的制作、密封、签署、盖章要求。</w:t>
            </w: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4</w:t>
            </w:r>
          </w:p>
        </w:tc>
        <w:tc>
          <w:tcPr>
            <w:tcW w:w="6410"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法定代表人授权书符合要求，响应文件按规定由供应商代表签署。</w:t>
            </w: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5</w:t>
            </w:r>
          </w:p>
        </w:tc>
        <w:tc>
          <w:tcPr>
            <w:tcW w:w="6410"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按照自行采购文件规定报价，没有漏项。</w:t>
            </w: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6</w:t>
            </w:r>
          </w:p>
        </w:tc>
        <w:tc>
          <w:tcPr>
            <w:tcW w:w="6410"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未发现供应商涂改证明材料或者提供虚假材料。</w:t>
            </w: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7</w:t>
            </w:r>
          </w:p>
        </w:tc>
        <w:tc>
          <w:tcPr>
            <w:tcW w:w="6410"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未发现有自行采购文件规定的其它</w:t>
            </w:r>
            <w:r>
              <w:rPr>
                <w:rFonts w:hint="eastAsia" w:ascii="仿宋" w:hAnsi="仿宋" w:eastAsia="仿宋" w:cs="仿宋"/>
                <w:color w:val="auto"/>
                <w:sz w:val="32"/>
                <w:szCs w:val="32"/>
                <w:highlight w:val="white"/>
                <w:lang w:val="en-US" w:eastAsia="zh-CN"/>
              </w:rPr>
              <w:t>竞选</w:t>
            </w:r>
            <w:r>
              <w:rPr>
                <w:rFonts w:hint="eastAsia" w:ascii="仿宋" w:hAnsi="仿宋" w:eastAsia="仿宋" w:cs="仿宋"/>
                <w:color w:val="auto"/>
                <w:sz w:val="32"/>
                <w:szCs w:val="32"/>
                <w:highlight w:val="white"/>
              </w:rPr>
              <w:t>无效情形。</w:t>
            </w: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8</w:t>
            </w:r>
          </w:p>
        </w:tc>
        <w:tc>
          <w:tcPr>
            <w:tcW w:w="6410"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未发现有不符合法律法规和自行采购文件中规定的其它实质性要求。</w:t>
            </w: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6977" w:type="dxa"/>
            <w:gridSpan w:val="2"/>
            <w:vAlign w:val="center"/>
          </w:tcPr>
          <w:p>
            <w:pPr>
              <w:pStyle w:val="2"/>
              <w:jc w:val="center"/>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审查结论</w:t>
            </w: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c>
          <w:tcPr>
            <w:tcW w:w="714"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0547" w:type="dxa"/>
            <w:gridSpan w:val="7"/>
            <w:vAlign w:val="center"/>
          </w:tcPr>
          <w:p>
            <w:pPr>
              <w:pStyle w:val="2"/>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备注：</w:t>
            </w:r>
          </w:p>
          <w:p>
            <w:pPr>
              <w:pStyle w:val="2"/>
              <w:rPr>
                <w:rFonts w:hint="eastAsia" w:ascii="仿宋" w:hAnsi="仿宋" w:eastAsia="仿宋" w:cs="仿宋"/>
                <w:color w:val="auto"/>
                <w:sz w:val="32"/>
                <w:szCs w:val="32"/>
              </w:rPr>
            </w:pPr>
          </w:p>
          <w:p>
            <w:pPr>
              <w:pStyle w:val="2"/>
              <w:jc w:val="center"/>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评委签字：</w:t>
            </w:r>
          </w:p>
        </w:tc>
      </w:tr>
    </w:tbl>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注：合格项打√，不合格项打×，不合格原因请在备注栏内注明。</w:t>
      </w:r>
    </w:p>
    <w:p>
      <w:pPr>
        <w:spacing w:line="360" w:lineRule="auto"/>
        <w:ind w:left="105" w:leftChars="50" w:firstLine="360" w:firstLineChars="15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spacing w:line="360" w:lineRule="auto"/>
        <w:ind w:left="105" w:leftChars="50" w:firstLine="360" w:firstLineChars="150"/>
        <w:rPr>
          <w:rFonts w:hint="eastAsia" w:ascii="仿宋" w:hAnsi="仿宋" w:eastAsia="仿宋" w:cs="仿宋"/>
          <w:color w:val="auto"/>
          <w:sz w:val="32"/>
          <w:szCs w:val="32"/>
        </w:rPr>
      </w:pPr>
      <w:r>
        <w:rPr>
          <w:rFonts w:hint="eastAsia" w:ascii="仿宋" w:hAnsi="仿宋" w:eastAsia="仿宋" w:cs="仿宋"/>
          <w:color w:val="auto"/>
          <w:sz w:val="32"/>
          <w:szCs w:val="32"/>
        </w:rPr>
        <w:br w:type="page"/>
      </w:r>
      <w:r>
        <w:rPr>
          <w:rFonts w:hint="eastAsia" w:ascii="仿宋" w:hAnsi="仿宋" w:eastAsia="仿宋" w:cs="仿宋"/>
          <w:color w:val="auto"/>
          <w:sz w:val="32"/>
          <w:szCs w:val="32"/>
        </w:rPr>
        <w:t>四、基本评分标准</w:t>
      </w:r>
    </w:p>
    <w:tbl>
      <w:tblPr>
        <w:tblStyle w:val="11"/>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310"/>
        <w:gridCol w:w="735"/>
        <w:gridCol w:w="715"/>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序号</w:t>
            </w:r>
          </w:p>
        </w:tc>
        <w:tc>
          <w:tcPr>
            <w:tcW w:w="1310"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评分因素</w:t>
            </w:r>
          </w:p>
        </w:tc>
        <w:tc>
          <w:tcPr>
            <w:tcW w:w="73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满分</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分值</w:t>
            </w:r>
          </w:p>
        </w:tc>
        <w:tc>
          <w:tcPr>
            <w:tcW w:w="7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权重</w:t>
            </w:r>
          </w:p>
        </w:tc>
        <w:tc>
          <w:tcPr>
            <w:tcW w:w="6002"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8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310"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报价</w:t>
            </w:r>
          </w:p>
        </w:tc>
        <w:tc>
          <w:tcPr>
            <w:tcW w:w="73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100</w:t>
            </w:r>
          </w:p>
        </w:tc>
        <w:tc>
          <w:tcPr>
            <w:tcW w:w="7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w:t>
            </w:r>
          </w:p>
        </w:tc>
        <w:tc>
          <w:tcPr>
            <w:tcW w:w="6002" w:type="dxa"/>
            <w:vAlign w:val="center"/>
          </w:tcPr>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供应商报价得分＝（评审基准价/</w:t>
            </w:r>
            <w:r>
              <w:rPr>
                <w:rFonts w:hint="eastAsia" w:ascii="仿宋" w:hAnsi="仿宋" w:eastAsia="仿宋" w:cs="仿宋"/>
                <w:color w:val="auto"/>
                <w:kern w:val="0"/>
                <w:sz w:val="32"/>
                <w:szCs w:val="32"/>
                <w:lang w:val="en-US" w:eastAsia="zh-CN"/>
              </w:rPr>
              <w:t>竞选</w:t>
            </w:r>
            <w:r>
              <w:rPr>
                <w:rFonts w:hint="eastAsia" w:ascii="仿宋" w:hAnsi="仿宋" w:eastAsia="仿宋" w:cs="仿宋"/>
                <w:color w:val="auto"/>
                <w:kern w:val="0"/>
                <w:sz w:val="32"/>
                <w:szCs w:val="32"/>
              </w:rPr>
              <w:t>报价）×</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0％×100</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注解：</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1、评审基准价为所有满足自行采购文件要求</w:t>
            </w:r>
            <w:r>
              <w:rPr>
                <w:rFonts w:hint="eastAsia" w:ascii="仿宋" w:hAnsi="仿宋" w:eastAsia="仿宋" w:cs="仿宋"/>
                <w:color w:val="auto"/>
                <w:kern w:val="0"/>
                <w:sz w:val="32"/>
                <w:szCs w:val="32"/>
                <w:lang w:val="en-US" w:eastAsia="zh-CN"/>
              </w:rPr>
              <w:t>竞选</w:t>
            </w:r>
            <w:r>
              <w:rPr>
                <w:rFonts w:hint="eastAsia" w:ascii="仿宋" w:hAnsi="仿宋" w:eastAsia="仿宋" w:cs="仿宋"/>
                <w:color w:val="auto"/>
                <w:kern w:val="0"/>
                <w:sz w:val="32"/>
                <w:szCs w:val="32"/>
              </w:rPr>
              <w:t>报价的平均报价；</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2、供应商报价为</w:t>
            </w:r>
            <w:r>
              <w:rPr>
                <w:rFonts w:hint="eastAsia" w:ascii="仿宋" w:hAnsi="仿宋" w:eastAsia="仿宋" w:cs="仿宋"/>
                <w:color w:val="auto"/>
                <w:kern w:val="0"/>
                <w:sz w:val="32"/>
                <w:szCs w:val="32"/>
                <w:lang w:val="en-US" w:eastAsia="zh-CN"/>
              </w:rPr>
              <w:t>竞选文件</w:t>
            </w:r>
            <w:r>
              <w:rPr>
                <w:rFonts w:hint="eastAsia" w:ascii="仿宋" w:hAnsi="仿宋" w:eastAsia="仿宋" w:cs="仿宋"/>
                <w:color w:val="auto"/>
                <w:kern w:val="0"/>
                <w:sz w:val="32"/>
                <w:szCs w:val="32"/>
              </w:rPr>
              <w:t>中</w:t>
            </w:r>
            <w:r>
              <w:rPr>
                <w:rFonts w:hint="eastAsia" w:ascii="仿宋" w:hAnsi="仿宋" w:eastAsia="仿宋" w:cs="仿宋"/>
                <w:color w:val="auto"/>
                <w:kern w:val="0"/>
                <w:sz w:val="32"/>
                <w:szCs w:val="32"/>
                <w:lang w:val="en-US" w:eastAsia="zh-CN"/>
              </w:rPr>
              <w:t>的</w:t>
            </w:r>
            <w:r>
              <w:rPr>
                <w:rFonts w:hint="eastAsia" w:ascii="仿宋" w:hAnsi="仿宋" w:eastAsia="仿宋" w:cs="仿宋"/>
                <w:color w:val="auto"/>
                <w:kern w:val="0"/>
                <w:sz w:val="32"/>
                <w:szCs w:val="32"/>
              </w:rPr>
              <w:t>总价。</w:t>
            </w:r>
          </w:p>
          <w:p>
            <w:pPr>
              <w:rPr>
                <w:rFonts w:hint="eastAsia" w:ascii="仿宋" w:hAnsi="仿宋" w:eastAsia="仿宋" w:cs="仿宋"/>
                <w:color w:val="auto"/>
                <w:sz w:val="32"/>
                <w:szCs w:val="32"/>
              </w:rPr>
            </w:pPr>
            <w:r>
              <w:rPr>
                <w:rFonts w:hint="eastAsia" w:ascii="仿宋" w:hAnsi="仿宋" w:eastAsia="仿宋" w:cs="仿宋"/>
                <w:color w:val="auto"/>
                <w:kern w:val="0"/>
                <w:sz w:val="32"/>
                <w:szCs w:val="32"/>
              </w:rPr>
              <w:t>3、供应商是小微企业的，其报价给予一定比例的扣除，其中：小型企业给予6%的扣除，微型企业给予8%的扣除，用扣除后的价格参与</w:t>
            </w:r>
            <w:r>
              <w:rPr>
                <w:rFonts w:hint="eastAsia" w:ascii="仿宋" w:hAnsi="仿宋" w:eastAsia="仿宋" w:cs="仿宋"/>
                <w:color w:val="auto"/>
                <w:kern w:val="0"/>
                <w:sz w:val="32"/>
                <w:szCs w:val="32"/>
                <w:lang w:val="en-US" w:eastAsia="zh-CN"/>
              </w:rPr>
              <w:t>竞选</w:t>
            </w:r>
            <w:r>
              <w:rPr>
                <w:rFonts w:hint="eastAsia" w:ascii="仿宋" w:hAnsi="仿宋" w:eastAsia="仿宋" w:cs="仿宋"/>
                <w:color w:val="auto"/>
                <w:kern w:val="0"/>
                <w:sz w:val="32"/>
                <w:szCs w:val="32"/>
              </w:rPr>
              <w:t>报价计算。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trPr>
        <w:tc>
          <w:tcPr>
            <w:tcW w:w="8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310" w:type="dxa"/>
            <w:vAlign w:val="center"/>
          </w:tcPr>
          <w:p>
            <w:pPr>
              <w:adjustRightInd w:val="0"/>
              <w:snapToGrid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项目服务</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方案</w:t>
            </w:r>
          </w:p>
        </w:tc>
        <w:tc>
          <w:tcPr>
            <w:tcW w:w="73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100</w:t>
            </w:r>
          </w:p>
        </w:tc>
        <w:tc>
          <w:tcPr>
            <w:tcW w:w="7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0％</w:t>
            </w:r>
          </w:p>
        </w:tc>
        <w:tc>
          <w:tcPr>
            <w:tcW w:w="6002" w:type="dxa"/>
            <w:vAlign w:val="center"/>
          </w:tcPr>
          <w:p>
            <w:pPr>
              <w:adjustRightInd w:val="0"/>
              <w:snapToGrid w:val="0"/>
              <w:rPr>
                <w:rFonts w:hint="eastAsia" w:ascii="仿宋" w:hAnsi="仿宋" w:eastAsia="仿宋" w:cs="仿宋"/>
                <w:color w:val="auto"/>
                <w:sz w:val="32"/>
                <w:szCs w:val="32"/>
              </w:rPr>
            </w:pPr>
            <w:r>
              <w:rPr>
                <w:rFonts w:hint="eastAsia" w:ascii="仿宋" w:hAnsi="仿宋" w:eastAsia="仿宋" w:cs="仿宋"/>
                <w:color w:val="auto"/>
                <w:sz w:val="32"/>
                <w:szCs w:val="32"/>
              </w:rPr>
              <w:t>根据供应商紧密结合中国国际贸易促进会大连分会网络站</w:t>
            </w:r>
            <w:r>
              <w:rPr>
                <w:rFonts w:hint="eastAsia" w:ascii="仿宋" w:hAnsi="仿宋" w:eastAsia="仿宋" w:cs="仿宋"/>
                <w:color w:val="auto"/>
                <w:sz w:val="32"/>
                <w:szCs w:val="32"/>
                <w:lang w:eastAsia="zh-CN"/>
              </w:rPr>
              <w:t>维护</w:t>
            </w:r>
            <w:r>
              <w:rPr>
                <w:rFonts w:hint="eastAsia" w:ascii="仿宋" w:hAnsi="仿宋" w:eastAsia="仿宋" w:cs="仿宋"/>
                <w:color w:val="auto"/>
                <w:sz w:val="32"/>
                <w:szCs w:val="32"/>
              </w:rPr>
              <w:t>及设备运维服务方案，对工作重点难点问题分析明确程度、保证措施是否得当等情况进行综合评分。</w:t>
            </w:r>
          </w:p>
          <w:p>
            <w:pPr>
              <w:adjustRightInd w:val="0"/>
              <w:snapToGrid w:val="0"/>
              <w:rPr>
                <w:rFonts w:hint="eastAsia" w:ascii="仿宋" w:hAnsi="仿宋" w:eastAsia="仿宋" w:cs="仿宋"/>
                <w:color w:val="auto"/>
                <w:sz w:val="32"/>
                <w:szCs w:val="32"/>
              </w:rPr>
            </w:pPr>
            <w:r>
              <w:rPr>
                <w:rFonts w:hint="eastAsia" w:ascii="仿宋" w:hAnsi="仿宋" w:eastAsia="仿宋" w:cs="仿宋"/>
                <w:color w:val="auto"/>
                <w:sz w:val="32"/>
                <w:szCs w:val="32"/>
              </w:rPr>
              <w:t>1、项目服务方案完整且优秀得100-90分；</w:t>
            </w:r>
          </w:p>
          <w:p>
            <w:pPr>
              <w:adjustRightInd w:val="0"/>
              <w:snapToGrid w:val="0"/>
              <w:rPr>
                <w:rFonts w:hint="eastAsia" w:ascii="仿宋" w:hAnsi="仿宋" w:eastAsia="仿宋" w:cs="仿宋"/>
                <w:color w:val="auto"/>
                <w:sz w:val="32"/>
                <w:szCs w:val="32"/>
              </w:rPr>
            </w:pPr>
            <w:r>
              <w:rPr>
                <w:rFonts w:hint="eastAsia" w:ascii="仿宋" w:hAnsi="仿宋" w:eastAsia="仿宋" w:cs="仿宋"/>
                <w:color w:val="auto"/>
                <w:sz w:val="32"/>
                <w:szCs w:val="32"/>
              </w:rPr>
              <w:t>2、项目服务方案较完整且良好得89-60分；</w:t>
            </w:r>
          </w:p>
          <w:p>
            <w:pPr>
              <w:adjustRightInd w:val="0"/>
              <w:snapToGrid w:val="0"/>
              <w:ind w:right="-108"/>
              <w:rPr>
                <w:rFonts w:hint="eastAsia" w:ascii="仿宋" w:hAnsi="仿宋" w:eastAsia="仿宋" w:cs="仿宋"/>
                <w:color w:val="auto"/>
                <w:kern w:val="0"/>
                <w:sz w:val="32"/>
                <w:szCs w:val="32"/>
              </w:rPr>
            </w:pPr>
            <w:r>
              <w:rPr>
                <w:rFonts w:hint="eastAsia" w:ascii="仿宋" w:hAnsi="仿宋" w:eastAsia="仿宋" w:cs="仿宋"/>
                <w:color w:val="auto"/>
                <w:sz w:val="32"/>
                <w:szCs w:val="32"/>
              </w:rPr>
              <w:t>3、项目服务方案一般得59-50分。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trPr>
        <w:tc>
          <w:tcPr>
            <w:tcW w:w="815" w:type="dxa"/>
            <w:vAlign w:val="center"/>
          </w:tcPr>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p>
        </w:tc>
        <w:tc>
          <w:tcPr>
            <w:tcW w:w="1310" w:type="dxa"/>
            <w:vAlign w:val="center"/>
          </w:tcPr>
          <w:p>
            <w:pPr>
              <w:jc w:val="center"/>
              <w:rPr>
                <w:rFonts w:hint="eastAsia" w:ascii="仿宋" w:hAnsi="仿宋" w:eastAsia="仿宋" w:cs="仿宋"/>
                <w:bCs/>
                <w:color w:val="auto"/>
                <w:sz w:val="32"/>
                <w:szCs w:val="32"/>
              </w:rPr>
            </w:pPr>
            <w:r>
              <w:rPr>
                <w:rFonts w:hint="eastAsia" w:ascii="仿宋" w:hAnsi="仿宋" w:eastAsia="仿宋" w:cs="仿宋"/>
                <w:color w:val="auto"/>
                <w:kern w:val="0"/>
                <w:sz w:val="32"/>
                <w:szCs w:val="32"/>
              </w:rPr>
              <w:t>服务措施</w:t>
            </w:r>
          </w:p>
        </w:tc>
        <w:tc>
          <w:tcPr>
            <w:tcW w:w="73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100</w:t>
            </w:r>
          </w:p>
        </w:tc>
        <w:tc>
          <w:tcPr>
            <w:tcW w:w="7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0%</w:t>
            </w:r>
          </w:p>
        </w:tc>
        <w:tc>
          <w:tcPr>
            <w:tcW w:w="6002" w:type="dxa"/>
            <w:vAlign w:val="center"/>
          </w:tcPr>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根据供应商紧密结合中国国际贸易促进会大连分会网络站</w:t>
            </w:r>
            <w:r>
              <w:rPr>
                <w:rFonts w:hint="eastAsia" w:ascii="仿宋" w:hAnsi="仿宋" w:eastAsia="仿宋" w:cs="仿宋"/>
                <w:color w:val="auto"/>
                <w:kern w:val="0"/>
                <w:sz w:val="32"/>
                <w:szCs w:val="32"/>
                <w:lang w:eastAsia="zh-CN"/>
              </w:rPr>
              <w:t>维护</w:t>
            </w:r>
            <w:r>
              <w:rPr>
                <w:rFonts w:hint="eastAsia" w:ascii="仿宋" w:hAnsi="仿宋" w:eastAsia="仿宋" w:cs="仿宋"/>
                <w:color w:val="auto"/>
                <w:kern w:val="0"/>
                <w:sz w:val="32"/>
                <w:szCs w:val="32"/>
              </w:rPr>
              <w:t>及设备运维服务措施情况，进行综合评定，技术服务及服务保障内容科学、合理，服务系统完善、针对性强，综合实力强大的得100—90分；</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技术服务及服务保障内容比较科学、合理、服务系统完善、针对性强，综合实力较为强大的得89-60分；</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技术服务及服务保障内容一般的得59-40分。</w:t>
            </w:r>
          </w:p>
        </w:tc>
      </w:tr>
    </w:tbl>
    <w:p>
      <w:pPr>
        <w:tabs>
          <w:tab w:val="left" w:pos="360"/>
        </w:tabs>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注：1、保留小数点后两位（按四舍五入原则）</w:t>
      </w:r>
    </w:p>
    <w:p>
      <w:pPr>
        <w:tabs>
          <w:tab w:val="left" w:pos="36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2、获得最高评估分的供应商将被推荐为合格的中选候选人。</w:t>
      </w:r>
    </w:p>
    <w:p>
      <w:pPr>
        <w:tabs>
          <w:tab w:val="left" w:pos="36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3、如果供应商综合得分相同，按下列顺序排列以确定将被推荐为合格的中选候选人：</w:t>
      </w:r>
    </w:p>
    <w:p>
      <w:pPr>
        <w:tabs>
          <w:tab w:val="left" w:pos="36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报</w:t>
      </w:r>
      <w:r>
        <w:rPr>
          <w:rFonts w:hint="eastAsia" w:ascii="仿宋" w:hAnsi="仿宋" w:eastAsia="仿宋" w:cs="仿宋"/>
          <w:color w:val="auto"/>
          <w:sz w:val="32"/>
          <w:szCs w:val="32"/>
        </w:rPr>
        <w:t>价低的；</w:t>
      </w:r>
    </w:p>
    <w:p>
      <w:pPr>
        <w:tabs>
          <w:tab w:val="left" w:pos="36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（2）项目方案得分高的；</w:t>
      </w:r>
    </w:p>
    <w:p>
      <w:pPr>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kern w:val="0"/>
          <w:sz w:val="32"/>
          <w:szCs w:val="32"/>
        </w:rPr>
        <w:t>服务措施</w:t>
      </w:r>
      <w:r>
        <w:rPr>
          <w:rFonts w:hint="eastAsia" w:ascii="仿宋" w:hAnsi="仿宋" w:eastAsia="仿宋" w:cs="仿宋"/>
          <w:color w:val="auto"/>
          <w:sz w:val="32"/>
          <w:szCs w:val="32"/>
        </w:rPr>
        <w:t>得分高的。</w:t>
      </w:r>
    </w:p>
    <w:p>
      <w:pPr>
        <w:tabs>
          <w:tab w:val="left" w:pos="36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4、供应商加分项相应产品报价之和以评审委员会复核结果为准。</w:t>
      </w:r>
    </w:p>
    <w:p>
      <w:pPr>
        <w:tabs>
          <w:tab w:val="left" w:pos="36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5、供应商在</w:t>
      </w:r>
      <w:r>
        <w:rPr>
          <w:rFonts w:hint="eastAsia" w:ascii="仿宋" w:hAnsi="仿宋" w:eastAsia="仿宋" w:cs="仿宋"/>
          <w:color w:val="auto"/>
          <w:sz w:val="32"/>
          <w:szCs w:val="32"/>
          <w:lang w:val="en-US" w:eastAsia="zh-CN"/>
        </w:rPr>
        <w:t>参加评审</w:t>
      </w:r>
      <w:r>
        <w:rPr>
          <w:rFonts w:hint="eastAsia" w:ascii="仿宋" w:hAnsi="仿宋" w:eastAsia="仿宋" w:cs="仿宋"/>
          <w:color w:val="auto"/>
          <w:sz w:val="32"/>
          <w:szCs w:val="32"/>
        </w:rPr>
        <w:t>时须提供与以上评分因素相关的材料。如果发现有弄虚作假的，将取消其</w:t>
      </w:r>
      <w:r>
        <w:rPr>
          <w:rFonts w:hint="eastAsia" w:ascii="仿宋" w:hAnsi="仿宋" w:eastAsia="仿宋" w:cs="仿宋"/>
          <w:color w:val="auto"/>
          <w:sz w:val="32"/>
          <w:szCs w:val="32"/>
          <w:lang w:val="en-US" w:eastAsia="zh-CN"/>
        </w:rPr>
        <w:t>评审</w:t>
      </w:r>
      <w:r>
        <w:rPr>
          <w:rFonts w:hint="eastAsia" w:ascii="仿宋" w:hAnsi="仿宋" w:eastAsia="仿宋" w:cs="仿宋"/>
          <w:color w:val="auto"/>
          <w:sz w:val="32"/>
          <w:szCs w:val="32"/>
        </w:rPr>
        <w:t>资格。</w:t>
      </w:r>
    </w:p>
    <w:p>
      <w:pPr>
        <w:spacing w:line="360" w:lineRule="auto"/>
        <w:ind w:firstLine="480" w:firstLineChars="200"/>
        <w:rPr>
          <w:rFonts w:hint="eastAsia" w:ascii="仿宋" w:hAnsi="仿宋" w:eastAsia="仿宋" w:cs="仿宋"/>
          <w:b/>
          <w:color w:val="auto"/>
          <w:sz w:val="32"/>
          <w:szCs w:val="32"/>
        </w:rPr>
      </w:pPr>
      <w:r>
        <w:rPr>
          <w:rFonts w:hint="eastAsia" w:ascii="仿宋" w:hAnsi="仿宋" w:eastAsia="仿宋" w:cs="仿宋"/>
          <w:color w:val="auto"/>
          <w:sz w:val="32"/>
          <w:szCs w:val="32"/>
        </w:rPr>
        <w:t>6、保密要求</w:t>
      </w:r>
    </w:p>
    <w:p>
      <w:pPr>
        <w:spacing w:line="360" w:lineRule="auto"/>
        <w:ind w:firstLine="480" w:firstLineChars="200"/>
        <w:rPr>
          <w:rFonts w:hint="eastAsia" w:ascii="仿宋" w:hAnsi="仿宋" w:eastAsia="仿宋" w:cs="仿宋"/>
          <w:b/>
          <w:bCs/>
          <w:color w:val="auto"/>
          <w:sz w:val="32"/>
          <w:szCs w:val="32"/>
        </w:rPr>
      </w:pPr>
      <w:r>
        <w:rPr>
          <w:rFonts w:hint="eastAsia" w:ascii="仿宋" w:hAnsi="仿宋" w:eastAsia="仿宋" w:cs="仿宋"/>
          <w:color w:val="auto"/>
          <w:sz w:val="32"/>
          <w:szCs w:val="32"/>
        </w:rPr>
        <w:t>从</w:t>
      </w:r>
      <w:r>
        <w:rPr>
          <w:rFonts w:hint="eastAsia" w:ascii="仿宋" w:hAnsi="仿宋" w:eastAsia="仿宋" w:cs="仿宋"/>
          <w:color w:val="auto"/>
          <w:sz w:val="32"/>
          <w:szCs w:val="32"/>
          <w:lang w:val="en-US" w:eastAsia="zh-CN"/>
        </w:rPr>
        <w:t>评审工作开始</w:t>
      </w:r>
      <w:r>
        <w:rPr>
          <w:rFonts w:hint="eastAsia" w:ascii="仿宋" w:hAnsi="仿宋" w:eastAsia="仿宋" w:cs="仿宋"/>
          <w:color w:val="auto"/>
          <w:sz w:val="32"/>
          <w:szCs w:val="32"/>
        </w:rPr>
        <w:t>到中选公告发布</w:t>
      </w:r>
      <w:r>
        <w:rPr>
          <w:rFonts w:hint="eastAsia" w:ascii="仿宋" w:hAnsi="仿宋" w:eastAsia="仿宋" w:cs="仿宋"/>
          <w:color w:val="auto"/>
          <w:sz w:val="32"/>
          <w:szCs w:val="32"/>
          <w:lang w:val="en-US" w:eastAsia="zh-CN"/>
        </w:rPr>
        <w:t>期间</w:t>
      </w:r>
      <w:r>
        <w:rPr>
          <w:rFonts w:hint="eastAsia" w:ascii="仿宋" w:hAnsi="仿宋" w:eastAsia="仿宋" w:cs="仿宋"/>
          <w:color w:val="auto"/>
          <w:sz w:val="32"/>
          <w:szCs w:val="32"/>
        </w:rPr>
        <w:t>，有关响应文件的审查、澄清、评估和比较以及有关授予合同的意向的一切情况都不得透露给供应商或与上述评审工作无关的人员。</w:t>
      </w:r>
      <w:r>
        <w:rPr>
          <w:rFonts w:hint="eastAsia" w:ascii="仿宋" w:hAnsi="仿宋" w:eastAsia="仿宋" w:cs="仿宋"/>
          <w:b/>
          <w:bCs/>
          <w:color w:val="auto"/>
          <w:sz w:val="32"/>
          <w:szCs w:val="32"/>
        </w:rPr>
        <w:t xml:space="preserve"> </w:t>
      </w:r>
    </w:p>
    <w:p>
      <w:pPr>
        <w:spacing w:line="360" w:lineRule="auto"/>
        <w:ind w:firstLine="241" w:firstLineChars="1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九</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中选</w:t>
      </w:r>
      <w:r>
        <w:rPr>
          <w:rFonts w:hint="eastAsia" w:ascii="仿宋" w:hAnsi="仿宋" w:eastAsia="仿宋" w:cs="仿宋"/>
          <w:b/>
          <w:bCs/>
          <w:color w:val="auto"/>
          <w:sz w:val="32"/>
          <w:szCs w:val="32"/>
        </w:rPr>
        <w:t>候选人的推荐</w:t>
      </w:r>
    </w:p>
    <w:p>
      <w:pPr>
        <w:spacing w:line="360"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1.评</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委员会根据评标结果，写出评标报告，确定</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w:t>
      </w:r>
    </w:p>
    <w:p>
      <w:pPr>
        <w:spacing w:line="360"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有权对</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候选人履行合同的能力进行审查确认（包括资质、业绩等），如发现舞弊行为，即依法取消其</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候选人资格。</w:t>
      </w:r>
    </w:p>
    <w:p>
      <w:pPr>
        <w:spacing w:line="360" w:lineRule="auto"/>
        <w:ind w:firstLine="241" w:firstLineChars="1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十</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中选</w:t>
      </w:r>
    </w:p>
    <w:p>
      <w:pPr>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的标准</w:t>
      </w:r>
    </w:p>
    <w:p>
      <w:pPr>
        <w:numPr>
          <w:ilvl w:val="0"/>
          <w:numId w:val="1"/>
        </w:numPr>
        <w:spacing w:line="360" w:lineRule="auto"/>
        <w:ind w:firstLine="482"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评</w:t>
      </w:r>
      <w:r>
        <w:rPr>
          <w:rFonts w:hint="eastAsia" w:ascii="仿宋" w:hAnsi="仿宋" w:eastAsia="仿宋" w:cs="仿宋"/>
          <w:b w:val="0"/>
          <w:bCs/>
          <w:color w:val="auto"/>
          <w:sz w:val="32"/>
          <w:szCs w:val="32"/>
          <w:lang w:val="en-US" w:eastAsia="zh-CN"/>
        </w:rPr>
        <w:t>审</w:t>
      </w:r>
      <w:r>
        <w:rPr>
          <w:rFonts w:hint="eastAsia" w:ascii="仿宋" w:hAnsi="仿宋" w:eastAsia="仿宋" w:cs="仿宋"/>
          <w:b w:val="0"/>
          <w:bCs/>
          <w:color w:val="auto"/>
          <w:sz w:val="32"/>
          <w:szCs w:val="32"/>
        </w:rPr>
        <w:t>委员会将按得分由高到低推荐</w:t>
      </w:r>
      <w:r>
        <w:rPr>
          <w:rFonts w:hint="eastAsia" w:ascii="仿宋" w:hAnsi="仿宋" w:eastAsia="仿宋" w:cs="仿宋"/>
          <w:b w:val="0"/>
          <w:bCs/>
          <w:color w:val="auto"/>
          <w:sz w:val="32"/>
          <w:szCs w:val="32"/>
          <w:u w:val="single"/>
        </w:rPr>
        <w:t>3</w:t>
      </w:r>
      <w:r>
        <w:rPr>
          <w:rFonts w:hint="eastAsia" w:ascii="仿宋" w:hAnsi="仿宋" w:eastAsia="仿宋" w:cs="仿宋"/>
          <w:b w:val="0"/>
          <w:bCs/>
          <w:color w:val="auto"/>
          <w:sz w:val="32"/>
          <w:szCs w:val="32"/>
        </w:rPr>
        <w:t>名有排序的</w:t>
      </w:r>
      <w:r>
        <w:rPr>
          <w:rFonts w:hint="eastAsia" w:ascii="仿宋" w:hAnsi="仿宋" w:eastAsia="仿宋" w:cs="仿宋"/>
          <w:b w:val="0"/>
          <w:bCs/>
          <w:color w:val="auto"/>
          <w:sz w:val="32"/>
          <w:szCs w:val="32"/>
          <w:lang w:eastAsia="zh-CN"/>
        </w:rPr>
        <w:t>中选</w:t>
      </w:r>
      <w:r>
        <w:rPr>
          <w:rFonts w:hint="eastAsia" w:ascii="仿宋" w:hAnsi="仿宋" w:eastAsia="仿宋" w:cs="仿宋"/>
          <w:b w:val="0"/>
          <w:bCs/>
          <w:color w:val="auto"/>
          <w:sz w:val="32"/>
          <w:szCs w:val="32"/>
        </w:rPr>
        <w:t>候选人（不足</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lang w:val="en-US" w:eastAsia="zh-CN"/>
        </w:rPr>
        <w:t>3</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rPr>
        <w:t>名全选），</w:t>
      </w:r>
      <w:r>
        <w:rPr>
          <w:rFonts w:hint="eastAsia" w:ascii="仿宋" w:hAnsi="仿宋" w:eastAsia="仿宋" w:cs="仿宋"/>
          <w:b w:val="0"/>
          <w:bCs/>
          <w:color w:val="auto"/>
          <w:sz w:val="32"/>
          <w:szCs w:val="32"/>
          <w:lang w:eastAsia="zh-CN"/>
        </w:rPr>
        <w:t>采购人</w:t>
      </w:r>
      <w:r>
        <w:rPr>
          <w:rFonts w:hint="eastAsia" w:ascii="仿宋" w:hAnsi="仿宋" w:eastAsia="仿宋" w:cs="仿宋"/>
          <w:b w:val="0"/>
          <w:bCs/>
          <w:color w:val="auto"/>
          <w:sz w:val="32"/>
          <w:szCs w:val="32"/>
        </w:rPr>
        <w:t>将依据评</w:t>
      </w:r>
      <w:r>
        <w:rPr>
          <w:rFonts w:hint="eastAsia" w:ascii="仿宋" w:hAnsi="仿宋" w:eastAsia="仿宋" w:cs="仿宋"/>
          <w:b w:val="0"/>
          <w:bCs/>
          <w:color w:val="auto"/>
          <w:sz w:val="32"/>
          <w:szCs w:val="32"/>
          <w:lang w:val="en-US" w:eastAsia="zh-CN"/>
        </w:rPr>
        <w:t>审</w:t>
      </w:r>
      <w:r>
        <w:rPr>
          <w:rFonts w:hint="eastAsia" w:ascii="仿宋" w:hAnsi="仿宋" w:eastAsia="仿宋" w:cs="仿宋"/>
          <w:b w:val="0"/>
          <w:bCs/>
          <w:color w:val="auto"/>
          <w:sz w:val="32"/>
          <w:szCs w:val="32"/>
        </w:rPr>
        <w:t>委员会评审意见，按排名先后顺序确定名</w:t>
      </w:r>
      <w:r>
        <w:rPr>
          <w:rFonts w:hint="eastAsia" w:ascii="仿宋" w:hAnsi="仿宋" w:eastAsia="仿宋" w:cs="仿宋"/>
          <w:b w:val="0"/>
          <w:bCs/>
          <w:color w:val="auto"/>
          <w:sz w:val="32"/>
          <w:szCs w:val="32"/>
          <w:lang w:eastAsia="zh-CN"/>
        </w:rPr>
        <w:t>中选</w:t>
      </w:r>
      <w:r>
        <w:rPr>
          <w:rFonts w:hint="eastAsia" w:ascii="仿宋" w:hAnsi="仿宋" w:eastAsia="仿宋" w:cs="仿宋"/>
          <w:b w:val="0"/>
          <w:bCs/>
          <w:color w:val="auto"/>
          <w:sz w:val="32"/>
          <w:szCs w:val="32"/>
        </w:rPr>
        <w:t>人；</w:t>
      </w:r>
      <w:r>
        <w:rPr>
          <w:rFonts w:hint="eastAsia" w:ascii="仿宋" w:hAnsi="仿宋" w:eastAsia="仿宋" w:cs="仿宋"/>
          <w:b w:val="0"/>
          <w:bCs/>
          <w:color w:val="auto"/>
          <w:sz w:val="32"/>
          <w:szCs w:val="32"/>
          <w:lang w:val="en-US" w:eastAsia="zh-CN"/>
        </w:rPr>
        <w:t xml:space="preserve">       </w:t>
      </w:r>
    </w:p>
    <w:p>
      <w:pPr>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2.具有良好的履行合同的能力和条件</w:t>
      </w:r>
      <w:r>
        <w:rPr>
          <w:rFonts w:hint="eastAsia" w:ascii="仿宋" w:hAnsi="仿宋" w:eastAsia="仿宋" w:cs="仿宋"/>
          <w:color w:val="auto"/>
          <w:sz w:val="32"/>
          <w:szCs w:val="32"/>
          <w:lang w:eastAsia="zh-CN"/>
        </w:rPr>
        <w:t>。</w:t>
      </w:r>
    </w:p>
    <w:p>
      <w:pPr>
        <w:adjustRightInd w:val="0"/>
        <w:snapToGrid w:val="0"/>
        <w:spacing w:line="360" w:lineRule="auto"/>
        <w:ind w:firstLine="361" w:firstLineChars="100"/>
        <w:jc w:val="center"/>
        <w:rPr>
          <w:rFonts w:hint="eastAsia" w:ascii="仿宋" w:hAnsi="仿宋" w:eastAsia="仿宋" w:cs="仿宋"/>
          <w:b/>
          <w:bCs/>
          <w:color w:val="auto"/>
          <w:sz w:val="32"/>
          <w:szCs w:val="32"/>
        </w:rPr>
      </w:pPr>
    </w:p>
    <w:p>
      <w:pPr>
        <w:adjustRightInd w:val="0"/>
        <w:snapToGrid w:val="0"/>
        <w:spacing w:line="360" w:lineRule="auto"/>
        <w:ind w:firstLine="361" w:firstLineChars="100"/>
        <w:jc w:val="center"/>
        <w:rPr>
          <w:rFonts w:hint="eastAsia" w:ascii="仿宋" w:hAnsi="仿宋" w:eastAsia="仿宋" w:cs="仿宋"/>
          <w:b/>
          <w:bCs/>
          <w:color w:val="auto"/>
          <w:sz w:val="32"/>
          <w:szCs w:val="32"/>
        </w:rPr>
      </w:pPr>
    </w:p>
    <w:p>
      <w:pPr>
        <w:adjustRightInd w:val="0"/>
        <w:snapToGrid w:val="0"/>
        <w:spacing w:line="360" w:lineRule="auto"/>
        <w:ind w:firstLine="361" w:firstLineChars="100"/>
        <w:jc w:val="center"/>
        <w:rPr>
          <w:rFonts w:hint="eastAsia" w:ascii="仿宋" w:hAnsi="仿宋" w:eastAsia="仿宋" w:cs="仿宋"/>
          <w:b/>
          <w:color w:val="auto"/>
          <w:sz w:val="44"/>
          <w:szCs w:val="44"/>
        </w:rPr>
      </w:pPr>
      <w:r>
        <w:rPr>
          <w:rFonts w:hint="eastAsia" w:ascii="仿宋" w:hAnsi="仿宋" w:eastAsia="仿宋" w:cs="仿宋"/>
          <w:b/>
          <w:bCs/>
          <w:color w:val="auto"/>
          <w:sz w:val="44"/>
          <w:szCs w:val="44"/>
        </w:rPr>
        <w:t>六、授予合同</w:t>
      </w:r>
    </w:p>
    <w:p>
      <w:pPr>
        <w:adjustRightInd w:val="0"/>
        <w:snapToGrid w:val="0"/>
        <w:spacing w:line="360" w:lineRule="auto"/>
        <w:ind w:firstLine="241" w:firstLineChars="100"/>
        <w:rPr>
          <w:rFonts w:hint="eastAsia" w:ascii="仿宋" w:hAnsi="仿宋" w:eastAsia="仿宋" w:cs="仿宋"/>
          <w:b/>
          <w:color w:val="auto"/>
          <w:sz w:val="32"/>
          <w:szCs w:val="32"/>
        </w:rPr>
      </w:pPr>
      <w:r>
        <w:rPr>
          <w:rFonts w:hint="eastAsia" w:ascii="仿宋" w:hAnsi="仿宋" w:eastAsia="仿宋" w:cs="仿宋"/>
          <w:b/>
          <w:bCs/>
          <w:color w:val="auto"/>
          <w:sz w:val="32"/>
          <w:szCs w:val="32"/>
        </w:rPr>
        <w:t>（一）合同授予标准</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应将合同授予被确定为实质上响应</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要求的，能够圆满地履行合同义务的</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w:t>
      </w:r>
    </w:p>
    <w:p>
      <w:pPr>
        <w:adjustRightInd w:val="0"/>
        <w:snapToGrid w:val="0"/>
        <w:spacing w:line="360" w:lineRule="auto"/>
        <w:ind w:firstLine="241" w:firstLineChars="100"/>
        <w:rPr>
          <w:rFonts w:hint="eastAsia" w:ascii="仿宋" w:hAnsi="仿宋" w:eastAsia="仿宋" w:cs="仿宋"/>
          <w:b/>
          <w:color w:val="auto"/>
          <w:sz w:val="32"/>
          <w:szCs w:val="32"/>
        </w:rPr>
      </w:pPr>
      <w:r>
        <w:rPr>
          <w:rFonts w:hint="eastAsia" w:ascii="仿宋" w:hAnsi="仿宋" w:eastAsia="仿宋" w:cs="仿宋"/>
          <w:b/>
          <w:bCs/>
          <w:color w:val="auto"/>
          <w:sz w:val="32"/>
          <w:szCs w:val="32"/>
        </w:rPr>
        <w:t>（二）资格后审</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1.如果</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认为有必要对</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候选人履行合同能力进行确认，可以进行资格后审，包括实地考察或要求其提供相关证明资料。如果</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对</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候选人资格后审后认为其无履行合同能力，可以提请评</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委员会进行复会审议。</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2.上述审查将考虑</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候选人的财务、技术能力并基于</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候选人按规定提供的资格审查的证明文件以及</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认为必要的和合适的其他资料。</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3.如果有必要，</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可对</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候选人进行技术询问，或对其所选服务的项目进行考察。</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4.如果</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候选人被确认为无能力履行合同，将被取消其</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候选人资格。</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5.在</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候选人被确认为无能力履行合同，并被取消其</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人资格的情况下，评</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委员会将按排名顺序重新推荐</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候选人或由</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重新组织采购。</w:t>
      </w:r>
    </w:p>
    <w:p>
      <w:pPr>
        <w:adjustRightInd w:val="0"/>
        <w:snapToGrid w:val="0"/>
        <w:spacing w:line="360" w:lineRule="auto"/>
        <w:ind w:firstLine="241" w:firstLineChars="1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w:t>
      </w:r>
      <w:r>
        <w:rPr>
          <w:rFonts w:hint="eastAsia" w:ascii="仿宋" w:hAnsi="仿宋" w:eastAsia="仿宋" w:cs="仿宋"/>
          <w:b/>
          <w:bCs/>
          <w:color w:val="auto"/>
          <w:sz w:val="32"/>
          <w:szCs w:val="32"/>
          <w:lang w:eastAsia="zh-CN"/>
        </w:rPr>
        <w:t>中选</w:t>
      </w:r>
      <w:r>
        <w:rPr>
          <w:rFonts w:hint="eastAsia" w:ascii="仿宋" w:hAnsi="仿宋" w:eastAsia="仿宋" w:cs="仿宋"/>
          <w:b/>
          <w:bCs/>
          <w:color w:val="auto"/>
          <w:sz w:val="32"/>
          <w:szCs w:val="32"/>
        </w:rPr>
        <w:t>通知书</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应当在</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人确定后3个工作日内向</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人发出</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通知书。</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通知书对</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和</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人具有法律效力。</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通知书发出后，</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改变</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结果的，或者</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人放弃</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的，应当依法承担法律责任。</w:t>
      </w:r>
    </w:p>
    <w:p>
      <w:pPr>
        <w:adjustRightInd w:val="0"/>
        <w:snapToGrid w:val="0"/>
        <w:spacing w:line="360" w:lineRule="auto"/>
        <w:ind w:firstLine="236" w:firstLineChars="98"/>
        <w:rPr>
          <w:rFonts w:hint="eastAsia" w:ascii="仿宋" w:hAnsi="仿宋" w:eastAsia="仿宋" w:cs="仿宋"/>
          <w:b/>
          <w:bCs/>
          <w:color w:val="auto"/>
          <w:sz w:val="32"/>
          <w:szCs w:val="32"/>
        </w:rPr>
      </w:pPr>
      <w:r>
        <w:rPr>
          <w:rFonts w:hint="eastAsia" w:ascii="仿宋" w:hAnsi="仿宋" w:eastAsia="仿宋" w:cs="仿宋"/>
          <w:b/>
          <w:bCs/>
          <w:color w:val="auto"/>
          <w:sz w:val="32"/>
          <w:szCs w:val="32"/>
        </w:rPr>
        <w:t>（四）签订合同</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人在收到</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通知书后应当按有关规定与</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签订书面合同。</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人的</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及评</w:t>
      </w:r>
      <w:r>
        <w:rPr>
          <w:rFonts w:hint="eastAsia" w:ascii="仿宋" w:hAnsi="仿宋" w:eastAsia="仿宋" w:cs="仿宋"/>
          <w:color w:val="auto"/>
          <w:sz w:val="32"/>
          <w:szCs w:val="32"/>
          <w:lang w:val="en-US" w:eastAsia="zh-CN"/>
        </w:rPr>
        <w:t>审</w:t>
      </w:r>
      <w:r>
        <w:rPr>
          <w:rFonts w:hint="eastAsia" w:ascii="仿宋" w:hAnsi="仿宋" w:eastAsia="仿宋" w:cs="仿宋"/>
          <w:color w:val="auto"/>
          <w:sz w:val="32"/>
          <w:szCs w:val="32"/>
        </w:rPr>
        <w:t>过程中有关澄清、承诺等文件均为该书面合同的有效组成部分。</w:t>
      </w:r>
      <w:r>
        <w:rPr>
          <w:rFonts w:hint="eastAsia" w:ascii="仿宋" w:hAnsi="仿宋" w:eastAsia="仿宋" w:cs="仿宋"/>
          <w:color w:val="auto"/>
          <w:sz w:val="32"/>
          <w:szCs w:val="32"/>
        </w:rPr>
        <w:cr/>
      </w:r>
      <w:r>
        <w:rPr>
          <w:rFonts w:hint="eastAsia" w:ascii="仿宋" w:hAnsi="仿宋" w:eastAsia="仿宋" w:cs="仿宋"/>
          <w:color w:val="auto"/>
          <w:sz w:val="32"/>
          <w:szCs w:val="32"/>
        </w:rPr>
        <w:t xml:space="preserve">    2.如果</w:t>
      </w:r>
      <w:r>
        <w:rPr>
          <w:rFonts w:hint="eastAsia" w:ascii="仿宋" w:hAnsi="仿宋" w:eastAsia="仿宋" w:cs="仿宋"/>
          <w:color w:val="auto"/>
          <w:sz w:val="32"/>
          <w:szCs w:val="32"/>
          <w:lang w:eastAsia="zh-CN"/>
        </w:rPr>
        <w:t>中选</w:t>
      </w:r>
      <w:r>
        <w:rPr>
          <w:rFonts w:hint="eastAsia" w:ascii="仿宋" w:hAnsi="仿宋" w:eastAsia="仿宋" w:cs="仿宋"/>
          <w:color w:val="auto"/>
          <w:sz w:val="32"/>
          <w:szCs w:val="32"/>
        </w:rPr>
        <w:t>人无正当理由未在规定期间内签订书面合同，应承担相关法律责任。</w:t>
      </w:r>
    </w:p>
    <w:p>
      <w:pPr>
        <w:adjustRightInd w:val="0"/>
        <w:snapToGrid w:val="0"/>
        <w:spacing w:line="360" w:lineRule="auto"/>
        <w:ind w:firstLine="241" w:firstLineChars="100"/>
        <w:rPr>
          <w:rFonts w:hint="eastAsia" w:ascii="仿宋" w:hAnsi="仿宋" w:eastAsia="仿宋" w:cs="仿宋"/>
          <w:b/>
          <w:bCs/>
          <w:color w:val="auto"/>
          <w:sz w:val="32"/>
          <w:szCs w:val="32"/>
        </w:rPr>
      </w:pPr>
      <w:r>
        <w:rPr>
          <w:rFonts w:hint="eastAsia" w:ascii="仿宋" w:hAnsi="仿宋" w:eastAsia="仿宋" w:cs="仿宋"/>
          <w:b/>
          <w:bCs/>
          <w:color w:val="auto"/>
          <w:sz w:val="32"/>
          <w:szCs w:val="32"/>
        </w:rPr>
        <w:t>（五）其他注意事项：</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被视为充分熟悉本</w:t>
      </w: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项目的技术要求及与履行合同有关的一切情况；</w:t>
      </w:r>
    </w:p>
    <w:p>
      <w:pPr>
        <w:adjustRightInd w:val="0"/>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应遵守我国与政府采购相关的法律、法规及规章条例，不得违反；</w:t>
      </w:r>
    </w:p>
    <w:p>
      <w:pPr>
        <w:spacing w:line="360" w:lineRule="auto"/>
        <w:jc w:val="left"/>
        <w:rPr>
          <w:rFonts w:hint="eastAsia" w:ascii="仿宋" w:hAnsi="仿宋" w:eastAsia="仿宋" w:cs="仿宋"/>
          <w:b/>
          <w:color w:val="auto"/>
          <w:sz w:val="32"/>
          <w:szCs w:val="32"/>
        </w:rPr>
      </w:pPr>
      <w:r>
        <w:rPr>
          <w:rFonts w:hint="eastAsia" w:ascii="仿宋" w:hAnsi="仿宋" w:eastAsia="仿宋" w:cs="仿宋"/>
          <w:color w:val="auto"/>
          <w:sz w:val="32"/>
          <w:szCs w:val="32"/>
        </w:rPr>
        <w:t xml:space="preserve">    3.</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应详细阅读</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的全部内容。不按</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的要求提供的报价和资料，可能导致</w:t>
      </w: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被拒绝。</w:t>
      </w: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p>
    <w:p>
      <w:pPr>
        <w:spacing w:line="360" w:lineRule="auto"/>
        <w:jc w:val="center"/>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大连市贸促会</w:t>
      </w:r>
      <w:r>
        <w:rPr>
          <w:rFonts w:hint="eastAsia" w:ascii="仿宋" w:hAnsi="仿宋" w:eastAsia="仿宋" w:cs="仿宋"/>
          <w:b/>
          <w:bCs w:val="0"/>
          <w:color w:val="auto"/>
          <w:kern w:val="0"/>
          <w:sz w:val="32"/>
          <w:szCs w:val="32"/>
        </w:rPr>
        <w:t>网站</w:t>
      </w:r>
      <w:r>
        <w:rPr>
          <w:rFonts w:hint="eastAsia" w:ascii="仿宋" w:hAnsi="仿宋" w:eastAsia="仿宋" w:cs="仿宋"/>
          <w:b/>
          <w:bCs w:val="0"/>
          <w:color w:val="auto"/>
          <w:kern w:val="0"/>
          <w:sz w:val="32"/>
          <w:szCs w:val="32"/>
          <w:lang w:eastAsia="zh-CN"/>
        </w:rPr>
        <w:t>维护</w:t>
      </w:r>
      <w:r>
        <w:rPr>
          <w:rFonts w:hint="eastAsia" w:ascii="仿宋" w:hAnsi="仿宋" w:eastAsia="仿宋" w:cs="仿宋"/>
          <w:b/>
          <w:bCs w:val="0"/>
          <w:color w:val="auto"/>
          <w:kern w:val="0"/>
          <w:sz w:val="32"/>
          <w:szCs w:val="32"/>
        </w:rPr>
        <w:t>及设备运维服务</w:t>
      </w:r>
      <w:r>
        <w:rPr>
          <w:rFonts w:hint="eastAsia" w:ascii="仿宋" w:hAnsi="仿宋" w:eastAsia="仿宋" w:cs="仿宋"/>
          <w:b/>
          <w:bCs w:val="0"/>
          <w:color w:val="auto"/>
          <w:kern w:val="0"/>
          <w:sz w:val="32"/>
          <w:szCs w:val="32"/>
          <w:lang w:eastAsia="zh-CN"/>
        </w:rPr>
        <w:t>商</w:t>
      </w:r>
      <w:r>
        <w:rPr>
          <w:rFonts w:hint="eastAsia" w:ascii="仿宋" w:hAnsi="仿宋" w:eastAsia="仿宋" w:cs="仿宋"/>
          <w:b/>
          <w:bCs w:val="0"/>
          <w:color w:val="auto"/>
          <w:sz w:val="32"/>
          <w:szCs w:val="32"/>
          <w:lang w:val="en-US" w:eastAsia="zh-CN"/>
        </w:rPr>
        <w:t>竞聘</w:t>
      </w:r>
      <w:r>
        <w:rPr>
          <w:rFonts w:hint="eastAsia" w:ascii="仿宋" w:hAnsi="仿宋" w:eastAsia="仿宋" w:cs="仿宋"/>
          <w:b/>
          <w:bCs w:val="0"/>
          <w:color w:val="auto"/>
          <w:sz w:val="32"/>
          <w:szCs w:val="32"/>
        </w:rPr>
        <w:t>项目</w:t>
      </w:r>
    </w:p>
    <w:p>
      <w:pPr>
        <w:adjustRightInd w:val="0"/>
        <w:snapToGrid w:val="0"/>
        <w:spacing w:line="360" w:lineRule="auto"/>
        <w:jc w:val="center"/>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邀请函</w:t>
      </w:r>
    </w:p>
    <w:p>
      <w:pPr>
        <w:spacing w:line="360" w:lineRule="auto"/>
        <w:ind w:firstLine="470" w:firstLineChars="196"/>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sz w:val="32"/>
          <w:szCs w:val="32"/>
        </w:rPr>
        <w:t>我会现</w:t>
      </w:r>
      <w:r>
        <w:rPr>
          <w:rFonts w:hint="eastAsia" w:ascii="仿宋" w:hAnsi="仿宋" w:eastAsia="仿宋" w:cs="仿宋"/>
          <w:b w:val="0"/>
          <w:bCs w:val="0"/>
          <w:color w:val="auto"/>
          <w:kern w:val="0"/>
          <w:sz w:val="32"/>
          <w:szCs w:val="32"/>
        </w:rPr>
        <w:t>对网站</w:t>
      </w:r>
      <w:r>
        <w:rPr>
          <w:rFonts w:hint="eastAsia" w:ascii="仿宋" w:hAnsi="仿宋" w:eastAsia="仿宋" w:cs="仿宋"/>
          <w:b w:val="0"/>
          <w:bCs w:val="0"/>
          <w:color w:val="auto"/>
          <w:kern w:val="0"/>
          <w:sz w:val="32"/>
          <w:szCs w:val="32"/>
          <w:lang w:eastAsia="zh-CN"/>
        </w:rPr>
        <w:t>维护</w:t>
      </w:r>
      <w:r>
        <w:rPr>
          <w:rFonts w:hint="eastAsia" w:ascii="仿宋" w:hAnsi="仿宋" w:eastAsia="仿宋" w:cs="仿宋"/>
          <w:b w:val="0"/>
          <w:bCs w:val="0"/>
          <w:color w:val="auto"/>
          <w:kern w:val="0"/>
          <w:sz w:val="32"/>
          <w:szCs w:val="32"/>
        </w:rPr>
        <w:t>及设备运维服务</w:t>
      </w:r>
      <w:r>
        <w:rPr>
          <w:rFonts w:hint="eastAsia" w:ascii="仿宋" w:hAnsi="仿宋" w:eastAsia="仿宋" w:cs="仿宋"/>
          <w:b w:val="0"/>
          <w:bCs w:val="0"/>
          <w:color w:val="auto"/>
          <w:kern w:val="0"/>
          <w:sz w:val="32"/>
          <w:szCs w:val="32"/>
          <w:lang w:eastAsia="zh-CN"/>
        </w:rPr>
        <w:t>商</w:t>
      </w:r>
      <w:r>
        <w:rPr>
          <w:rFonts w:hint="eastAsia" w:ascii="仿宋" w:hAnsi="仿宋" w:eastAsia="仿宋" w:cs="仿宋"/>
          <w:b w:val="0"/>
          <w:bCs w:val="0"/>
          <w:color w:val="auto"/>
          <w:kern w:val="0"/>
          <w:sz w:val="32"/>
          <w:szCs w:val="32"/>
        </w:rPr>
        <w:t>项目进行国内公开</w:t>
      </w:r>
      <w:r>
        <w:rPr>
          <w:rFonts w:hint="eastAsia" w:ascii="仿宋" w:hAnsi="仿宋" w:eastAsia="仿宋" w:cs="仿宋"/>
          <w:b w:val="0"/>
          <w:bCs w:val="0"/>
          <w:color w:val="auto"/>
          <w:kern w:val="0"/>
          <w:sz w:val="32"/>
          <w:szCs w:val="32"/>
          <w:lang w:val="en-US" w:eastAsia="zh-CN"/>
        </w:rPr>
        <w:t>竞选</w:t>
      </w:r>
      <w:r>
        <w:rPr>
          <w:rFonts w:hint="eastAsia" w:ascii="仿宋" w:hAnsi="仿宋" w:eastAsia="仿宋" w:cs="仿宋"/>
          <w:b w:val="0"/>
          <w:bCs w:val="0"/>
          <w:color w:val="auto"/>
          <w:kern w:val="0"/>
          <w:sz w:val="32"/>
          <w:szCs w:val="32"/>
        </w:rPr>
        <w:t>，欢迎符合资格条件的</w:t>
      </w:r>
      <w:r>
        <w:rPr>
          <w:rFonts w:hint="eastAsia" w:ascii="仿宋" w:hAnsi="仿宋" w:eastAsia="仿宋" w:cs="仿宋"/>
          <w:b w:val="0"/>
          <w:bCs w:val="0"/>
          <w:color w:val="auto"/>
          <w:kern w:val="0"/>
          <w:sz w:val="32"/>
          <w:szCs w:val="32"/>
          <w:lang w:eastAsia="zh-CN"/>
        </w:rPr>
        <w:t>服务商</w:t>
      </w:r>
      <w:r>
        <w:rPr>
          <w:rFonts w:hint="eastAsia" w:ascii="仿宋" w:hAnsi="仿宋" w:eastAsia="仿宋" w:cs="仿宋"/>
          <w:b w:val="0"/>
          <w:bCs w:val="0"/>
          <w:color w:val="auto"/>
          <w:kern w:val="0"/>
          <w:sz w:val="32"/>
          <w:szCs w:val="32"/>
        </w:rPr>
        <w:t>报名参加</w:t>
      </w:r>
      <w:r>
        <w:rPr>
          <w:rFonts w:hint="eastAsia" w:ascii="仿宋" w:hAnsi="仿宋" w:eastAsia="仿宋" w:cs="仿宋"/>
          <w:b w:val="0"/>
          <w:bCs w:val="0"/>
          <w:color w:val="auto"/>
          <w:kern w:val="0"/>
          <w:sz w:val="32"/>
          <w:szCs w:val="32"/>
          <w:lang w:val="en-US" w:eastAsia="zh-CN"/>
        </w:rPr>
        <w:t>竞选</w:t>
      </w:r>
      <w:r>
        <w:rPr>
          <w:rFonts w:hint="eastAsia" w:ascii="仿宋" w:hAnsi="仿宋" w:eastAsia="仿宋" w:cs="仿宋"/>
          <w:b w:val="0"/>
          <w:bCs w:val="0"/>
          <w:color w:val="auto"/>
          <w:kern w:val="0"/>
          <w:sz w:val="32"/>
          <w:szCs w:val="32"/>
        </w:rPr>
        <w:t>。</w:t>
      </w:r>
    </w:p>
    <w:p>
      <w:pPr>
        <w:spacing w:line="360" w:lineRule="auto"/>
        <w:ind w:firstLine="480"/>
        <w:rPr>
          <w:rFonts w:hint="eastAsia" w:ascii="仿宋" w:hAnsi="仿宋" w:eastAsia="仿宋" w:cs="仿宋"/>
          <w:color w:val="auto"/>
          <w:kern w:val="0"/>
          <w:sz w:val="32"/>
          <w:szCs w:val="32"/>
          <w:lang w:val="en-US"/>
        </w:rPr>
      </w:pPr>
      <w:r>
        <w:rPr>
          <w:rFonts w:hint="eastAsia" w:ascii="仿宋" w:hAnsi="仿宋" w:eastAsia="仿宋" w:cs="仿宋"/>
          <w:color w:val="auto"/>
          <w:kern w:val="0"/>
          <w:sz w:val="32"/>
          <w:szCs w:val="32"/>
        </w:rPr>
        <w:t>一、项目编号：</w:t>
      </w:r>
      <w:r>
        <w:rPr>
          <w:rFonts w:hint="eastAsia" w:ascii="仿宋" w:hAnsi="仿宋" w:eastAsia="仿宋" w:cs="仿宋"/>
          <w:color w:val="auto"/>
          <w:kern w:val="0"/>
          <w:sz w:val="32"/>
          <w:szCs w:val="32"/>
          <w:lang w:val="en-US" w:eastAsia="zh-CN"/>
        </w:rPr>
        <w:t>CCPITDL20161220</w:t>
      </w:r>
    </w:p>
    <w:p>
      <w:pPr>
        <w:spacing w:line="360" w:lineRule="auto"/>
        <w:ind w:firstLine="360" w:firstLineChars="15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二、</w:t>
      </w:r>
      <w:r>
        <w:rPr>
          <w:rFonts w:hint="eastAsia" w:ascii="仿宋" w:hAnsi="仿宋" w:eastAsia="仿宋" w:cs="仿宋"/>
          <w:color w:val="auto"/>
          <w:kern w:val="0"/>
          <w:sz w:val="32"/>
          <w:szCs w:val="32"/>
          <w:lang w:val="en-US" w:eastAsia="zh-CN"/>
        </w:rPr>
        <w:t>竞选项目</w:t>
      </w:r>
      <w:r>
        <w:rPr>
          <w:rFonts w:hint="eastAsia" w:ascii="仿宋" w:hAnsi="仿宋" w:eastAsia="仿宋" w:cs="仿宋"/>
          <w:color w:val="auto"/>
          <w:kern w:val="0"/>
          <w:sz w:val="32"/>
          <w:szCs w:val="32"/>
        </w:rPr>
        <w:t>内容：</w:t>
      </w:r>
    </w:p>
    <w:p>
      <w:pPr>
        <w:numPr>
          <w:ilvl w:val="0"/>
          <w:numId w:val="2"/>
        </w:numPr>
        <w:spacing w:line="360" w:lineRule="auto"/>
        <w:ind w:firstLine="960" w:firstLineChars="400"/>
        <w:rPr>
          <w:rFonts w:hint="eastAsia" w:ascii="仿宋" w:hAnsi="仿宋" w:eastAsia="仿宋" w:cs="仿宋"/>
          <w:b w:val="0"/>
          <w:bCs w:val="0"/>
          <w:color w:val="auto"/>
          <w:kern w:val="0"/>
          <w:sz w:val="32"/>
          <w:szCs w:val="32"/>
          <w:lang w:eastAsia="zh-CN"/>
        </w:rPr>
      </w:pPr>
      <w:r>
        <w:rPr>
          <w:rFonts w:hint="eastAsia" w:ascii="仿宋" w:hAnsi="仿宋" w:eastAsia="仿宋" w:cs="仿宋"/>
          <w:color w:val="auto"/>
          <w:kern w:val="0"/>
          <w:sz w:val="32"/>
          <w:szCs w:val="32"/>
        </w:rPr>
        <w:t>提供</w:t>
      </w:r>
      <w:r>
        <w:rPr>
          <w:rFonts w:hint="eastAsia" w:ascii="仿宋" w:hAnsi="仿宋" w:eastAsia="仿宋" w:cs="仿宋"/>
          <w:b w:val="0"/>
          <w:bCs w:val="0"/>
          <w:color w:val="auto"/>
          <w:kern w:val="0"/>
          <w:sz w:val="32"/>
          <w:szCs w:val="32"/>
        </w:rPr>
        <w:t>网站</w:t>
      </w:r>
      <w:r>
        <w:rPr>
          <w:rFonts w:hint="eastAsia" w:ascii="仿宋" w:hAnsi="仿宋" w:eastAsia="仿宋" w:cs="仿宋"/>
          <w:b w:val="0"/>
          <w:bCs w:val="0"/>
          <w:color w:val="auto"/>
          <w:kern w:val="0"/>
          <w:sz w:val="32"/>
          <w:szCs w:val="32"/>
          <w:lang w:eastAsia="zh-CN"/>
        </w:rPr>
        <w:t>维护</w:t>
      </w:r>
      <w:r>
        <w:rPr>
          <w:rFonts w:hint="eastAsia" w:ascii="仿宋" w:hAnsi="仿宋" w:eastAsia="仿宋" w:cs="仿宋"/>
          <w:b w:val="0"/>
          <w:bCs w:val="0"/>
          <w:color w:val="auto"/>
          <w:kern w:val="0"/>
          <w:sz w:val="32"/>
          <w:szCs w:val="32"/>
        </w:rPr>
        <w:t>及设备运维</w:t>
      </w:r>
      <w:r>
        <w:rPr>
          <w:rFonts w:hint="eastAsia" w:ascii="仿宋" w:hAnsi="仿宋" w:eastAsia="仿宋" w:cs="仿宋"/>
          <w:b w:val="0"/>
          <w:bCs w:val="0"/>
          <w:color w:val="auto"/>
          <w:kern w:val="0"/>
          <w:sz w:val="32"/>
          <w:szCs w:val="32"/>
          <w:lang w:eastAsia="zh-CN"/>
        </w:rPr>
        <w:t>的服务</w:t>
      </w:r>
    </w:p>
    <w:p>
      <w:pPr>
        <w:numPr>
          <w:ilvl w:val="0"/>
          <w:numId w:val="2"/>
        </w:numPr>
        <w:spacing w:line="360" w:lineRule="auto"/>
        <w:ind w:firstLine="960" w:firstLineChars="4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本项目服务期限为：1年。</w:t>
      </w:r>
    </w:p>
    <w:p>
      <w:pPr>
        <w:spacing w:line="360" w:lineRule="auto"/>
        <w:ind w:firstLine="470" w:firstLineChars="196"/>
        <w:rPr>
          <w:rFonts w:hint="eastAsia" w:ascii="仿宋" w:hAnsi="仿宋" w:eastAsia="仿宋" w:cs="仿宋"/>
          <w:color w:val="auto"/>
          <w:sz w:val="32"/>
          <w:szCs w:val="32"/>
        </w:rPr>
      </w:pPr>
      <w:r>
        <w:rPr>
          <w:rFonts w:hint="eastAsia" w:ascii="仿宋" w:hAnsi="仿宋" w:eastAsia="仿宋" w:cs="仿宋"/>
          <w:color w:val="auto"/>
          <w:kern w:val="0"/>
          <w:sz w:val="32"/>
          <w:szCs w:val="32"/>
        </w:rPr>
        <w:t>三、</w:t>
      </w:r>
      <w:r>
        <w:rPr>
          <w:rFonts w:hint="eastAsia" w:ascii="仿宋" w:hAnsi="仿宋" w:eastAsia="仿宋" w:cs="仿宋"/>
          <w:color w:val="auto"/>
          <w:kern w:val="0"/>
          <w:sz w:val="32"/>
          <w:szCs w:val="32"/>
          <w:lang w:eastAsia="zh-CN"/>
        </w:rPr>
        <w:t>服务商</w:t>
      </w:r>
      <w:r>
        <w:rPr>
          <w:rFonts w:hint="eastAsia" w:ascii="仿宋" w:hAnsi="仿宋" w:eastAsia="仿宋" w:cs="仿宋"/>
          <w:color w:val="auto"/>
          <w:kern w:val="0"/>
          <w:sz w:val="32"/>
          <w:szCs w:val="32"/>
        </w:rPr>
        <w:t>资格：</w:t>
      </w:r>
    </w:p>
    <w:p>
      <w:pPr>
        <w:spacing w:line="360" w:lineRule="auto"/>
        <w:ind w:right="-107" w:rightChars="-51" w:firstLine="480" w:firstLineChars="15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能满足我会服务需求，</w:t>
      </w:r>
      <w:r>
        <w:rPr>
          <w:rFonts w:hint="eastAsia" w:ascii="仿宋" w:hAnsi="仿宋" w:eastAsia="仿宋" w:cs="仿宋"/>
          <w:b w:val="0"/>
          <w:bCs w:val="0"/>
          <w:color w:val="auto"/>
          <w:sz w:val="32"/>
          <w:szCs w:val="32"/>
        </w:rPr>
        <w:t>具有</w:t>
      </w:r>
      <w:r>
        <w:rPr>
          <w:rFonts w:hint="eastAsia" w:ascii="仿宋" w:hAnsi="仿宋" w:eastAsia="仿宋" w:cs="仿宋"/>
          <w:b w:val="0"/>
          <w:bCs w:val="0"/>
          <w:color w:val="auto"/>
          <w:kern w:val="0"/>
          <w:sz w:val="32"/>
          <w:szCs w:val="32"/>
        </w:rPr>
        <w:t>网站</w:t>
      </w:r>
      <w:r>
        <w:rPr>
          <w:rFonts w:hint="eastAsia" w:ascii="仿宋" w:hAnsi="仿宋" w:eastAsia="仿宋" w:cs="仿宋"/>
          <w:b w:val="0"/>
          <w:bCs w:val="0"/>
          <w:color w:val="auto"/>
          <w:kern w:val="0"/>
          <w:sz w:val="32"/>
          <w:szCs w:val="32"/>
          <w:lang w:eastAsia="zh-CN"/>
        </w:rPr>
        <w:t>维护</w:t>
      </w:r>
      <w:r>
        <w:rPr>
          <w:rFonts w:hint="eastAsia" w:ascii="仿宋" w:hAnsi="仿宋" w:eastAsia="仿宋" w:cs="仿宋"/>
          <w:b w:val="0"/>
          <w:bCs w:val="0"/>
          <w:color w:val="auto"/>
          <w:kern w:val="0"/>
          <w:sz w:val="32"/>
          <w:szCs w:val="32"/>
        </w:rPr>
        <w:t>及设备运维</w:t>
      </w:r>
      <w:r>
        <w:rPr>
          <w:rFonts w:hint="eastAsia" w:ascii="仿宋" w:hAnsi="仿宋" w:eastAsia="仿宋" w:cs="仿宋"/>
          <w:b w:val="0"/>
          <w:bCs w:val="0"/>
          <w:color w:val="auto"/>
          <w:kern w:val="0"/>
          <w:sz w:val="32"/>
          <w:szCs w:val="32"/>
          <w:lang w:eastAsia="zh-CN"/>
        </w:rPr>
        <w:t>能力的服务商</w:t>
      </w:r>
      <w:r>
        <w:rPr>
          <w:rFonts w:hint="eastAsia" w:ascii="仿宋" w:hAnsi="仿宋" w:eastAsia="仿宋" w:cs="仿宋"/>
          <w:b w:val="0"/>
          <w:bCs w:val="0"/>
          <w:color w:val="auto"/>
          <w:sz w:val="32"/>
          <w:szCs w:val="32"/>
        </w:rPr>
        <w:t>。</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其他要求：</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服务</w:t>
      </w:r>
      <w:r>
        <w:rPr>
          <w:rFonts w:hint="eastAsia" w:ascii="仿宋" w:hAnsi="仿宋" w:eastAsia="仿宋" w:cs="仿宋"/>
          <w:color w:val="auto"/>
          <w:sz w:val="32"/>
          <w:szCs w:val="32"/>
        </w:rPr>
        <w:t>商只有在法律和财务上独立，并且与采购人没有隶属关系才可以参与本项目的</w:t>
      </w: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服务</w:t>
      </w:r>
      <w:r>
        <w:rPr>
          <w:rFonts w:hint="eastAsia" w:ascii="仿宋" w:hAnsi="仿宋" w:eastAsia="仿宋" w:cs="仿宋"/>
          <w:color w:val="auto"/>
          <w:sz w:val="32"/>
          <w:szCs w:val="32"/>
        </w:rPr>
        <w:t>商应具备《中华人民共和国政府采购法》第二十二条规定的条件。</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3.法定代表人为同一个人的两个及两个以上法人不得同时参与</w:t>
      </w: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服务</w:t>
      </w:r>
      <w:r>
        <w:rPr>
          <w:rFonts w:hint="eastAsia" w:ascii="仿宋" w:hAnsi="仿宋" w:eastAsia="仿宋" w:cs="仿宋"/>
          <w:color w:val="auto"/>
          <w:sz w:val="32"/>
          <w:szCs w:val="32"/>
        </w:rPr>
        <w:t>商之间不应存在任何授权关系。如有此类情况，则只接受先报名的</w:t>
      </w:r>
      <w:r>
        <w:rPr>
          <w:rFonts w:hint="eastAsia" w:ascii="仿宋" w:hAnsi="仿宋" w:eastAsia="仿宋" w:cs="仿宋"/>
          <w:color w:val="auto"/>
          <w:sz w:val="32"/>
          <w:szCs w:val="32"/>
          <w:lang w:eastAsia="zh-CN"/>
        </w:rPr>
        <w:t>服务</w:t>
      </w:r>
      <w:r>
        <w:rPr>
          <w:rFonts w:hint="eastAsia" w:ascii="仿宋" w:hAnsi="仿宋" w:eastAsia="仿宋" w:cs="仿宋"/>
          <w:color w:val="auto"/>
          <w:sz w:val="32"/>
          <w:szCs w:val="32"/>
        </w:rPr>
        <w:t>商。</w:t>
      </w:r>
    </w:p>
    <w:p>
      <w:pPr>
        <w:spacing w:line="360" w:lineRule="auto"/>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注：本项目不接受联合体。</w:t>
      </w:r>
    </w:p>
    <w:p>
      <w:pPr>
        <w:spacing w:line="360"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 xml:space="preserve">    四、</w:t>
      </w:r>
      <w:r>
        <w:rPr>
          <w:rFonts w:hint="eastAsia" w:ascii="仿宋" w:hAnsi="仿宋" w:eastAsia="仿宋" w:cs="仿宋"/>
          <w:color w:val="auto"/>
          <w:kern w:val="0"/>
          <w:sz w:val="32"/>
          <w:szCs w:val="32"/>
        </w:rPr>
        <w:t>报名</w:t>
      </w:r>
      <w:r>
        <w:rPr>
          <w:rFonts w:hint="eastAsia" w:ascii="仿宋" w:hAnsi="仿宋" w:eastAsia="仿宋" w:cs="仿宋"/>
          <w:color w:val="auto"/>
          <w:kern w:val="0"/>
          <w:sz w:val="32"/>
          <w:szCs w:val="32"/>
          <w:lang w:eastAsia="zh-CN"/>
        </w:rPr>
        <w:t>时间：自2016年1</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lang w:eastAsia="zh-CN"/>
        </w:rPr>
        <w:t>月</w:t>
      </w:r>
      <w:r>
        <w:rPr>
          <w:rFonts w:hint="eastAsia" w:ascii="仿宋" w:hAnsi="仿宋" w:eastAsia="仿宋" w:cs="仿宋"/>
          <w:color w:val="auto"/>
          <w:kern w:val="0"/>
          <w:sz w:val="32"/>
          <w:szCs w:val="32"/>
          <w:lang w:val="en-US" w:eastAsia="zh-CN"/>
        </w:rPr>
        <w:t>20</w:t>
      </w:r>
      <w:r>
        <w:rPr>
          <w:rFonts w:hint="eastAsia" w:ascii="仿宋" w:hAnsi="仿宋" w:eastAsia="仿宋" w:cs="仿宋"/>
          <w:color w:val="auto"/>
          <w:kern w:val="0"/>
          <w:sz w:val="32"/>
          <w:szCs w:val="32"/>
          <w:lang w:eastAsia="zh-CN"/>
        </w:rPr>
        <w:t>日至2016年12月</w:t>
      </w:r>
      <w:r>
        <w:rPr>
          <w:rFonts w:hint="eastAsia" w:ascii="仿宋" w:hAnsi="仿宋" w:eastAsia="仿宋" w:cs="仿宋"/>
          <w:color w:val="auto"/>
          <w:kern w:val="0"/>
          <w:sz w:val="32"/>
          <w:szCs w:val="32"/>
          <w:lang w:val="en-US" w:eastAsia="zh-CN"/>
        </w:rPr>
        <w:t>22</w:t>
      </w:r>
      <w:r>
        <w:rPr>
          <w:rFonts w:hint="eastAsia" w:ascii="仿宋" w:hAnsi="仿宋" w:eastAsia="仿宋" w:cs="仿宋"/>
          <w:color w:val="auto"/>
          <w:kern w:val="0"/>
          <w:sz w:val="32"/>
          <w:szCs w:val="32"/>
          <w:lang w:eastAsia="zh-CN"/>
        </w:rPr>
        <w:t>日</w:t>
      </w:r>
      <w:r>
        <w:rPr>
          <w:rFonts w:hint="eastAsia" w:ascii="仿宋" w:hAnsi="仿宋" w:eastAsia="仿宋" w:cs="仿宋"/>
          <w:color w:val="auto"/>
          <w:kern w:val="0"/>
          <w:sz w:val="32"/>
          <w:szCs w:val="32"/>
          <w:lang w:val="en-US" w:eastAsia="zh-CN"/>
        </w:rPr>
        <w:t xml:space="preserve">16：00截止                                                                                                                                       </w:t>
      </w:r>
    </w:p>
    <w:p>
      <w:pPr>
        <w:spacing w:line="360" w:lineRule="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lang w:eastAsia="zh-CN"/>
        </w:rPr>
        <w:t>响应文件</w:t>
      </w:r>
      <w:r>
        <w:rPr>
          <w:rFonts w:hint="eastAsia" w:ascii="仿宋" w:hAnsi="仿宋" w:eastAsia="仿宋" w:cs="仿宋"/>
          <w:color w:val="auto"/>
          <w:kern w:val="0"/>
          <w:sz w:val="32"/>
          <w:szCs w:val="32"/>
        </w:rPr>
        <w:t>递交时</w:t>
      </w:r>
      <w:r>
        <w:rPr>
          <w:rFonts w:hint="eastAsia" w:ascii="仿宋" w:hAnsi="仿宋" w:eastAsia="仿宋" w:cs="仿宋"/>
          <w:color w:val="auto"/>
          <w:kern w:val="0"/>
          <w:sz w:val="32"/>
          <w:szCs w:val="32"/>
          <w:lang w:eastAsia="zh-CN"/>
        </w:rPr>
        <w:t>间：</w:t>
      </w:r>
      <w:r>
        <w:rPr>
          <w:rFonts w:hint="eastAsia" w:ascii="仿宋" w:hAnsi="仿宋" w:eastAsia="仿宋" w:cs="仿宋"/>
          <w:color w:val="auto"/>
          <w:kern w:val="0"/>
          <w:sz w:val="32"/>
          <w:szCs w:val="32"/>
        </w:rPr>
        <w:t>2016年12月</w:t>
      </w:r>
      <w:r>
        <w:rPr>
          <w:rFonts w:hint="eastAsia" w:ascii="仿宋" w:hAnsi="仿宋" w:eastAsia="仿宋" w:cs="仿宋"/>
          <w:color w:val="auto"/>
          <w:kern w:val="0"/>
          <w:sz w:val="32"/>
          <w:szCs w:val="32"/>
          <w:lang w:val="en-US" w:eastAsia="zh-CN"/>
        </w:rPr>
        <w:t>20</w:t>
      </w:r>
      <w:r>
        <w:rPr>
          <w:rFonts w:hint="eastAsia" w:ascii="仿宋" w:hAnsi="仿宋" w:eastAsia="仿宋" w:cs="仿宋"/>
          <w:color w:val="auto"/>
          <w:kern w:val="0"/>
          <w:sz w:val="32"/>
          <w:szCs w:val="32"/>
        </w:rPr>
        <w:t>日</w:t>
      </w:r>
      <w:r>
        <w:rPr>
          <w:rFonts w:hint="eastAsia" w:ascii="仿宋" w:hAnsi="仿宋" w:eastAsia="仿宋" w:cs="仿宋"/>
          <w:color w:val="auto"/>
          <w:kern w:val="0"/>
          <w:sz w:val="32"/>
          <w:szCs w:val="32"/>
          <w:lang w:eastAsia="zh-CN"/>
        </w:rPr>
        <w:t>至</w:t>
      </w:r>
      <w:r>
        <w:rPr>
          <w:rFonts w:hint="eastAsia" w:ascii="仿宋" w:hAnsi="仿宋" w:eastAsia="仿宋" w:cs="仿宋"/>
          <w:color w:val="auto"/>
          <w:kern w:val="0"/>
          <w:sz w:val="32"/>
          <w:szCs w:val="32"/>
          <w:lang w:val="en-US" w:eastAsia="zh-CN"/>
        </w:rPr>
        <w:t>22日</w:t>
      </w:r>
    </w:p>
    <w:p>
      <w:pPr>
        <w:spacing w:line="360" w:lineRule="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 xml:space="preserve">    响应文件递交地点：</w:t>
      </w:r>
      <w:r>
        <w:rPr>
          <w:rFonts w:hint="eastAsia" w:ascii="仿宋" w:hAnsi="仿宋" w:eastAsia="仿宋" w:cs="仿宋"/>
          <w:color w:val="auto"/>
          <w:kern w:val="0"/>
          <w:sz w:val="32"/>
          <w:szCs w:val="32"/>
        </w:rPr>
        <w:t xml:space="preserve">大连市中山区解放街9号万达大厦1103室 </w:t>
      </w:r>
    </w:p>
    <w:p>
      <w:pPr>
        <w:spacing w:line="360" w:lineRule="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联系人：</w:t>
      </w:r>
      <w:r>
        <w:rPr>
          <w:rFonts w:hint="eastAsia" w:ascii="仿宋" w:hAnsi="仿宋" w:eastAsia="仿宋" w:cs="仿宋"/>
          <w:color w:val="auto"/>
          <w:kern w:val="0"/>
          <w:sz w:val="32"/>
          <w:szCs w:val="32"/>
          <w:lang w:eastAsia="zh-CN"/>
        </w:rPr>
        <w:t>孙轶</w:t>
      </w:r>
      <w:r>
        <w:rPr>
          <w:rFonts w:hint="eastAsia" w:ascii="仿宋" w:hAnsi="仿宋" w:eastAsia="仿宋" w:cs="仿宋"/>
          <w:color w:val="auto"/>
          <w:kern w:val="0"/>
          <w:sz w:val="32"/>
          <w:szCs w:val="32"/>
          <w:lang w:val="en-US" w:eastAsia="zh-CN"/>
        </w:rPr>
        <w:t xml:space="preserve">  13942053606</w:t>
      </w:r>
    </w:p>
    <w:p>
      <w:pPr>
        <w:spacing w:line="360" w:lineRule="auto"/>
        <w:ind w:firstLine="48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五、报名要求：</w:t>
      </w:r>
    </w:p>
    <w:p>
      <w:pPr>
        <w:spacing w:line="360" w:lineRule="auto"/>
        <w:ind w:firstLine="48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下载</w:t>
      </w:r>
      <w:r>
        <w:rPr>
          <w:rFonts w:hint="eastAsia" w:ascii="仿宋" w:hAnsi="仿宋" w:eastAsia="仿宋" w:cs="仿宋"/>
          <w:color w:val="auto"/>
          <w:kern w:val="0"/>
          <w:sz w:val="32"/>
          <w:szCs w:val="32"/>
        </w:rPr>
        <w:t>我会邀请函并满足本函第三条资格的</w:t>
      </w:r>
      <w:r>
        <w:rPr>
          <w:rFonts w:hint="eastAsia" w:ascii="仿宋" w:hAnsi="仿宋" w:eastAsia="仿宋" w:cs="仿宋"/>
          <w:color w:val="auto"/>
          <w:kern w:val="0"/>
          <w:sz w:val="32"/>
          <w:szCs w:val="32"/>
          <w:lang w:eastAsia="zh-CN"/>
        </w:rPr>
        <w:t>服务商</w:t>
      </w:r>
      <w:r>
        <w:rPr>
          <w:rFonts w:hint="eastAsia" w:ascii="仿宋" w:hAnsi="仿宋" w:eastAsia="仿宋" w:cs="仿宋"/>
          <w:color w:val="auto"/>
          <w:kern w:val="0"/>
          <w:sz w:val="32"/>
          <w:szCs w:val="32"/>
        </w:rPr>
        <w:t>，应当</w:t>
      </w:r>
      <w:r>
        <w:rPr>
          <w:rFonts w:hint="eastAsia" w:ascii="仿宋" w:hAnsi="仿宋" w:eastAsia="仿宋" w:cs="仿宋"/>
          <w:color w:val="auto"/>
          <w:kern w:val="0"/>
          <w:sz w:val="32"/>
          <w:szCs w:val="32"/>
          <w:lang w:eastAsia="zh-CN"/>
        </w:rPr>
        <w:t>于规定时间内</w:t>
      </w:r>
      <w:r>
        <w:rPr>
          <w:rFonts w:hint="eastAsia" w:ascii="仿宋" w:hAnsi="仿宋" w:eastAsia="仿宋" w:cs="仿宋"/>
          <w:color w:val="auto"/>
          <w:kern w:val="0"/>
          <w:sz w:val="32"/>
          <w:szCs w:val="32"/>
        </w:rPr>
        <w:t>根据</w:t>
      </w:r>
      <w:r>
        <w:rPr>
          <w:rFonts w:hint="eastAsia" w:ascii="仿宋" w:hAnsi="仿宋" w:eastAsia="仿宋" w:cs="仿宋"/>
          <w:color w:val="auto"/>
          <w:kern w:val="0"/>
          <w:sz w:val="32"/>
          <w:szCs w:val="32"/>
          <w:lang w:eastAsia="zh-CN"/>
        </w:rPr>
        <w:t>自行采购文件</w:t>
      </w:r>
      <w:r>
        <w:rPr>
          <w:rFonts w:hint="eastAsia" w:ascii="仿宋" w:hAnsi="仿宋" w:eastAsia="仿宋" w:cs="仿宋"/>
          <w:color w:val="auto"/>
          <w:kern w:val="0"/>
          <w:sz w:val="32"/>
          <w:szCs w:val="32"/>
        </w:rPr>
        <w:t>的相关要求准备</w:t>
      </w:r>
      <w:r>
        <w:rPr>
          <w:rFonts w:hint="eastAsia" w:ascii="仿宋" w:hAnsi="仿宋" w:eastAsia="仿宋" w:cs="仿宋"/>
          <w:color w:val="auto"/>
          <w:kern w:val="0"/>
          <w:sz w:val="32"/>
          <w:szCs w:val="32"/>
          <w:lang w:val="en-US" w:eastAsia="zh-CN"/>
        </w:rPr>
        <w:t>响应文件</w:t>
      </w:r>
      <w:r>
        <w:rPr>
          <w:rFonts w:hint="eastAsia" w:ascii="仿宋" w:hAnsi="仿宋" w:eastAsia="仿宋" w:cs="仿宋"/>
          <w:color w:val="auto"/>
          <w:kern w:val="0"/>
          <w:sz w:val="32"/>
          <w:szCs w:val="32"/>
        </w:rPr>
        <w:t>，并</w:t>
      </w:r>
      <w:r>
        <w:rPr>
          <w:rFonts w:hint="eastAsia" w:ascii="仿宋" w:hAnsi="仿宋" w:eastAsia="仿宋" w:cs="仿宋"/>
          <w:color w:val="auto"/>
          <w:sz w:val="32"/>
          <w:szCs w:val="32"/>
        </w:rPr>
        <w:t>携带</w:t>
      </w:r>
      <w:r>
        <w:rPr>
          <w:rFonts w:hint="eastAsia" w:ascii="仿宋" w:hAnsi="仿宋" w:eastAsia="仿宋" w:cs="仿宋"/>
          <w:color w:val="auto"/>
          <w:kern w:val="0"/>
          <w:sz w:val="32"/>
          <w:szCs w:val="32"/>
        </w:rPr>
        <w:t>执业许可、税务登记证副本的原件</w:t>
      </w:r>
      <w:r>
        <w:rPr>
          <w:rFonts w:hint="eastAsia" w:ascii="仿宋" w:hAnsi="仿宋" w:eastAsia="仿宋" w:cs="仿宋"/>
          <w:color w:val="auto"/>
          <w:kern w:val="0"/>
          <w:sz w:val="32"/>
          <w:szCs w:val="32"/>
          <w:lang w:val="en-US" w:eastAsia="zh-CN"/>
        </w:rPr>
        <w:t>或复印件前往</w:t>
      </w:r>
      <w:r>
        <w:rPr>
          <w:rFonts w:hint="eastAsia" w:ascii="仿宋" w:hAnsi="仿宋" w:eastAsia="仿宋" w:cs="仿宋"/>
          <w:bCs/>
          <w:color w:val="auto"/>
          <w:sz w:val="32"/>
          <w:szCs w:val="32"/>
          <w:lang w:val="en-US" w:eastAsia="zh-CN"/>
        </w:rPr>
        <w:t>大连市中山区解放街9号万达大厦11楼</w:t>
      </w:r>
      <w:r>
        <w:rPr>
          <w:rFonts w:hint="eastAsia" w:ascii="仿宋" w:hAnsi="仿宋" w:eastAsia="仿宋" w:cs="仿宋"/>
          <w:color w:val="auto"/>
          <w:kern w:val="0"/>
          <w:sz w:val="32"/>
          <w:szCs w:val="32"/>
          <w:lang w:val="en-US" w:eastAsia="zh-CN"/>
        </w:rPr>
        <w:t>报名</w:t>
      </w:r>
      <w:r>
        <w:rPr>
          <w:rFonts w:hint="eastAsia" w:ascii="仿宋" w:hAnsi="仿宋" w:eastAsia="仿宋" w:cs="仿宋"/>
          <w:color w:val="auto"/>
          <w:kern w:val="0"/>
          <w:sz w:val="32"/>
          <w:szCs w:val="32"/>
          <w:lang w:eastAsia="zh-CN"/>
        </w:rPr>
        <w:t>。</w:t>
      </w:r>
    </w:p>
    <w:p>
      <w:pPr>
        <w:spacing w:line="360" w:lineRule="auto"/>
        <w:ind w:firstLine="48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我会采购小组将对</w:t>
      </w:r>
      <w:r>
        <w:rPr>
          <w:rFonts w:hint="eastAsia" w:ascii="仿宋" w:hAnsi="仿宋" w:eastAsia="仿宋" w:cs="仿宋"/>
          <w:color w:val="auto"/>
          <w:kern w:val="0"/>
          <w:sz w:val="32"/>
          <w:szCs w:val="32"/>
          <w:lang w:eastAsia="zh-CN"/>
        </w:rPr>
        <w:t>服务商</w:t>
      </w:r>
      <w:r>
        <w:rPr>
          <w:rFonts w:hint="eastAsia" w:ascii="仿宋" w:hAnsi="仿宋" w:eastAsia="仿宋" w:cs="仿宋"/>
          <w:color w:val="auto"/>
          <w:kern w:val="0"/>
          <w:sz w:val="32"/>
          <w:szCs w:val="32"/>
        </w:rPr>
        <w:t>进行审查</w:t>
      </w:r>
      <w:r>
        <w:rPr>
          <w:rFonts w:hint="eastAsia" w:ascii="仿宋" w:hAnsi="仿宋" w:eastAsia="仿宋" w:cs="仿宋"/>
          <w:color w:val="auto"/>
          <w:kern w:val="0"/>
          <w:sz w:val="32"/>
          <w:szCs w:val="32"/>
          <w:lang w:eastAsia="zh-CN"/>
        </w:rPr>
        <w:t>。</w:t>
      </w:r>
    </w:p>
    <w:p>
      <w:pPr>
        <w:spacing w:line="360" w:lineRule="auto"/>
        <w:ind w:firstLine="480" w:firstLineChars="200"/>
        <w:rPr>
          <w:rFonts w:hint="eastAsia" w:ascii="仿宋" w:hAnsi="仿宋" w:eastAsia="仿宋" w:cs="仿宋"/>
          <w:bCs/>
          <w:color w:val="auto"/>
          <w:sz w:val="32"/>
          <w:szCs w:val="32"/>
          <w:lang w:val="en-US" w:eastAsia="zh-CN"/>
        </w:rPr>
      </w:pPr>
      <w:r>
        <w:rPr>
          <w:rFonts w:hint="eastAsia" w:ascii="仿宋" w:hAnsi="仿宋" w:eastAsia="仿宋" w:cs="仿宋"/>
          <w:b w:val="0"/>
          <w:bCs w:val="0"/>
          <w:color w:val="auto"/>
          <w:kern w:val="0"/>
          <w:sz w:val="32"/>
          <w:szCs w:val="32"/>
        </w:rPr>
        <w:t>网站</w:t>
      </w:r>
      <w:r>
        <w:rPr>
          <w:rFonts w:hint="eastAsia" w:ascii="仿宋" w:hAnsi="仿宋" w:eastAsia="仿宋" w:cs="仿宋"/>
          <w:b w:val="0"/>
          <w:bCs w:val="0"/>
          <w:color w:val="auto"/>
          <w:kern w:val="0"/>
          <w:sz w:val="32"/>
          <w:szCs w:val="32"/>
          <w:lang w:eastAsia="zh-CN"/>
        </w:rPr>
        <w:t>维护</w:t>
      </w:r>
      <w:r>
        <w:rPr>
          <w:rFonts w:hint="eastAsia" w:ascii="仿宋" w:hAnsi="仿宋" w:eastAsia="仿宋" w:cs="仿宋"/>
          <w:b w:val="0"/>
          <w:bCs w:val="0"/>
          <w:color w:val="auto"/>
          <w:kern w:val="0"/>
          <w:sz w:val="32"/>
          <w:szCs w:val="32"/>
        </w:rPr>
        <w:t>及设备运维服务</w:t>
      </w:r>
      <w:r>
        <w:rPr>
          <w:rFonts w:hint="eastAsia" w:ascii="仿宋" w:hAnsi="仿宋" w:eastAsia="仿宋" w:cs="仿宋"/>
          <w:b w:val="0"/>
          <w:bCs w:val="0"/>
          <w:color w:val="auto"/>
          <w:kern w:val="0"/>
          <w:sz w:val="32"/>
          <w:szCs w:val="32"/>
          <w:lang w:eastAsia="zh-CN"/>
        </w:rPr>
        <w:t>商</w:t>
      </w:r>
      <w:r>
        <w:rPr>
          <w:rFonts w:hint="eastAsia" w:ascii="仿宋" w:hAnsi="仿宋" w:eastAsia="仿宋" w:cs="仿宋"/>
          <w:color w:val="auto"/>
          <w:kern w:val="0"/>
          <w:sz w:val="32"/>
          <w:szCs w:val="32"/>
        </w:rPr>
        <w:t>确定后，我会将在大连市促贸会网站公示</w:t>
      </w:r>
      <w:r>
        <w:rPr>
          <w:rFonts w:hint="eastAsia" w:ascii="仿宋" w:hAnsi="仿宋" w:eastAsia="仿宋" w:cs="仿宋"/>
          <w:color w:val="auto"/>
          <w:kern w:val="0"/>
          <w:sz w:val="32"/>
          <w:szCs w:val="32"/>
          <w:lang w:val="en-US" w:eastAsia="zh-CN"/>
        </w:rPr>
        <w:t>竞选</w:t>
      </w:r>
      <w:r>
        <w:rPr>
          <w:rFonts w:hint="eastAsia" w:ascii="仿宋" w:hAnsi="仿宋" w:eastAsia="仿宋" w:cs="仿宋"/>
          <w:color w:val="auto"/>
          <w:kern w:val="0"/>
          <w:sz w:val="32"/>
          <w:szCs w:val="32"/>
        </w:rPr>
        <w:t>结果。</w:t>
      </w:r>
      <w:r>
        <w:rPr>
          <w:rFonts w:hint="eastAsia" w:ascii="仿宋" w:hAnsi="仿宋" w:eastAsia="仿宋" w:cs="仿宋"/>
          <w:color w:val="auto"/>
          <w:kern w:val="0"/>
          <w:sz w:val="32"/>
          <w:szCs w:val="32"/>
          <w:lang w:val="en-US" w:eastAsia="zh-CN"/>
        </w:rPr>
        <w:t xml:space="preserve"> </w:t>
      </w:r>
    </w:p>
    <w:p>
      <w:pPr>
        <w:adjustRightInd w:val="0"/>
        <w:snapToGrid w:val="0"/>
        <w:spacing w:line="360" w:lineRule="auto"/>
        <w:jc w:val="left"/>
        <w:rPr>
          <w:rFonts w:hint="eastAsia" w:ascii="仿宋" w:hAnsi="仿宋" w:eastAsia="仿宋" w:cs="仿宋"/>
          <w:bCs/>
          <w:color w:val="auto"/>
          <w:sz w:val="32"/>
          <w:szCs w:val="32"/>
        </w:rPr>
      </w:pPr>
      <w:r>
        <w:rPr>
          <w:rFonts w:hint="eastAsia" w:ascii="仿宋" w:hAnsi="仿宋" w:eastAsia="仿宋" w:cs="仿宋"/>
          <w:color w:val="auto"/>
          <w:sz w:val="32"/>
          <w:szCs w:val="32"/>
          <w:lang w:val="en-US" w:eastAsia="zh-CN"/>
        </w:rPr>
        <w:t xml:space="preserve">    六</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采购人</w:t>
      </w:r>
      <w:r>
        <w:rPr>
          <w:rFonts w:hint="eastAsia" w:ascii="仿宋" w:hAnsi="仿宋" w:eastAsia="仿宋" w:cs="仿宋"/>
          <w:color w:val="auto"/>
          <w:sz w:val="32"/>
          <w:szCs w:val="32"/>
        </w:rPr>
        <w:t>：</w:t>
      </w:r>
      <w:r>
        <w:rPr>
          <w:rFonts w:hint="eastAsia" w:ascii="仿宋" w:hAnsi="仿宋" w:eastAsia="仿宋" w:cs="仿宋"/>
          <w:bCs/>
          <w:color w:val="auto"/>
          <w:sz w:val="32"/>
          <w:szCs w:val="32"/>
        </w:rPr>
        <w:t>大连市贸促会</w:t>
      </w: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项目需求及要求</w:t>
      </w:r>
    </w:p>
    <w:p>
      <w:pPr>
        <w:spacing w:line="360" w:lineRule="auto"/>
        <w:jc w:val="center"/>
        <w:rPr>
          <w:rFonts w:hint="eastAsia" w:ascii="仿宋" w:hAnsi="仿宋" w:eastAsia="仿宋" w:cs="仿宋"/>
          <w:b/>
          <w:color w:val="auto"/>
          <w:sz w:val="32"/>
          <w:szCs w:val="32"/>
        </w:rPr>
      </w:pPr>
    </w:p>
    <w:p>
      <w:pPr>
        <w:spacing w:line="360" w:lineRule="auto"/>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rPr>
        <w:t>一、主要工作内容</w:t>
      </w:r>
    </w:p>
    <w:tbl>
      <w:tblPr>
        <w:tblStyle w:val="11"/>
        <w:tblW w:w="83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63"/>
        <w:gridCol w:w="1335"/>
        <w:gridCol w:w="3840"/>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rPr>
        <w:tc>
          <w:tcPr>
            <w:tcW w:w="76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序号</w:t>
            </w:r>
          </w:p>
        </w:tc>
        <w:tc>
          <w:tcPr>
            <w:tcW w:w="133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类别</w:t>
            </w:r>
          </w:p>
        </w:tc>
        <w:tc>
          <w:tcPr>
            <w:tcW w:w="384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维护内容</w:t>
            </w:r>
          </w:p>
        </w:tc>
        <w:tc>
          <w:tcPr>
            <w:tcW w:w="246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现场支持</w:t>
            </w: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新设备安装及老设备重装</w:t>
            </w: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2</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设备及软件的配置变更</w:t>
            </w: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6"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3</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应其它项目需要而进行的客户端软硬件部署</w:t>
            </w: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4</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公用设备巡检</w:t>
            </w:r>
          </w:p>
        </w:tc>
        <w:tc>
          <w:tcPr>
            <w:tcW w:w="246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8" w:hRule="atLeast"/>
        </w:trPr>
        <w:tc>
          <w:tcPr>
            <w:tcW w:w="8398" w:type="dxa"/>
            <w:gridSpan w:val="4"/>
            <w:tcBorders>
              <w:top w:val="single" w:color="000000" w:sz="4" w:space="0"/>
              <w:left w:val="single" w:color="000000" w:sz="4" w:space="0"/>
              <w:bottom w:val="single" w:color="000000" w:sz="4" w:space="0"/>
              <w:right w:val="single" w:color="000000" w:sz="4" w:space="0"/>
            </w:tcBorders>
            <w:shd w:val="clear" w:color="auto" w:fill="969696"/>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大连国际汽车展览会、大连国际商会网站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日常维护</w:t>
            </w:r>
          </w:p>
        </w:tc>
        <w:tc>
          <w:tcPr>
            <w:tcW w:w="3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系统支撑软硬件的</w:t>
            </w:r>
          </w:p>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日常维护</w:t>
            </w: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服务器维护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2</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存储设备维护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3</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网络、</w:t>
            </w:r>
          </w:p>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安全设备维护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4</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数据库系统维护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5</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中间件维护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6</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网站系统的日常维护</w:t>
            </w:r>
          </w:p>
          <w:p>
            <w:pPr>
              <w:keepNext w:val="0"/>
              <w:keepLines w:val="0"/>
              <w:widowControl/>
              <w:suppressLineNumbers w:val="0"/>
              <w:jc w:val="center"/>
              <w:textAlignment w:val="center"/>
              <w:rPr>
                <w:rFonts w:hint="eastAsia" w:ascii="仿宋" w:hAnsi="仿宋" w:eastAsia="仿宋" w:cs="仿宋"/>
                <w:i w:val="0"/>
                <w:color w:val="auto"/>
                <w:kern w:val="0"/>
                <w:sz w:val="32"/>
                <w:szCs w:val="32"/>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网站系统的日常维护</w:t>
            </w: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信息数据管理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7</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信息数据备份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6"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8</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对网站系统健康状态检查与分析报告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9</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系统用户管理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10</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系统安全服务</w:t>
            </w:r>
          </w:p>
        </w:tc>
        <w:tc>
          <w:tcPr>
            <w:tcW w:w="3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风险评估</w:t>
            </w: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威胁评估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11</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脆弱性评估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12</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风险计算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13</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安全加固</w:t>
            </w: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日常安全加固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14</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24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主动安全加固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15</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应急响应</w:t>
            </w:r>
          </w:p>
        </w:tc>
        <w:tc>
          <w:tcPr>
            <w:tcW w:w="2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16</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 xml:space="preserve">安全巡检 </w:t>
            </w:r>
          </w:p>
        </w:tc>
        <w:tc>
          <w:tcPr>
            <w:tcW w:w="2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17</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安全监控</w:t>
            </w:r>
          </w:p>
        </w:tc>
        <w:tc>
          <w:tcPr>
            <w:tcW w:w="2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18</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3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安全通告</w:t>
            </w:r>
          </w:p>
        </w:tc>
        <w:tc>
          <w:tcPr>
            <w:tcW w:w="2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19</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系统维保服务</w:t>
            </w:r>
          </w:p>
        </w:tc>
        <w:tc>
          <w:tcPr>
            <w:tcW w:w="63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防病毒软件的升级服务，保证杀毒引擎和病毒库随时更新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20</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63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网站的栏目页面修改调整、简单功能调整等小开发量维保服务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21</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auto"/>
                <w:sz w:val="32"/>
                <w:szCs w:val="32"/>
                <w:u w:val="none"/>
              </w:rPr>
            </w:pPr>
          </w:p>
        </w:tc>
        <w:tc>
          <w:tcPr>
            <w:tcW w:w="63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auto"/>
                <w:sz w:val="32"/>
                <w:szCs w:val="32"/>
                <w:u w:val="none"/>
              </w:rPr>
            </w:pPr>
            <w:r>
              <w:rPr>
                <w:rFonts w:hint="eastAsia" w:ascii="仿宋" w:hAnsi="仿宋" w:eastAsia="仿宋" w:cs="仿宋"/>
                <w:i w:val="0"/>
                <w:color w:val="auto"/>
                <w:kern w:val="0"/>
                <w:sz w:val="32"/>
                <w:szCs w:val="32"/>
                <w:u w:val="none"/>
                <w:lang w:val="en-US" w:eastAsia="zh-CN" w:bidi="ar"/>
              </w:rPr>
              <w:t>网站web服务器中间件的升级和数据库升级等服务</w:t>
            </w:r>
          </w:p>
        </w:tc>
      </w:tr>
    </w:tbl>
    <w:p>
      <w:pPr>
        <w:adjustRightInd w:val="0"/>
        <w:snapToGrid w:val="0"/>
        <w:spacing w:line="360" w:lineRule="auto"/>
        <w:ind w:left="480"/>
        <w:rPr>
          <w:rFonts w:hint="eastAsia" w:ascii="仿宋" w:hAnsi="仿宋" w:eastAsia="仿宋" w:cs="仿宋"/>
          <w:b/>
          <w:color w:val="auto"/>
          <w:sz w:val="32"/>
          <w:szCs w:val="32"/>
        </w:rPr>
      </w:pPr>
    </w:p>
    <w:p>
      <w:pPr>
        <w:adjustRightInd w:val="0"/>
        <w:snapToGrid w:val="0"/>
        <w:spacing w:line="360" w:lineRule="auto"/>
        <w:ind w:left="480"/>
        <w:rPr>
          <w:rFonts w:hint="eastAsia" w:ascii="仿宋" w:hAnsi="仿宋" w:eastAsia="仿宋" w:cs="仿宋"/>
          <w:color w:val="auto"/>
          <w:kern w:val="0"/>
          <w:sz w:val="32"/>
          <w:szCs w:val="32"/>
        </w:rPr>
      </w:pP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rPr>
        <w:t>二、其他要求</w:t>
      </w:r>
    </w:p>
    <w:p>
      <w:pPr>
        <w:adjustRightInd w:val="0"/>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服务时间：合同签订之日起1年</w:t>
      </w:r>
      <w:r>
        <w:rPr>
          <w:rFonts w:hint="eastAsia" w:ascii="仿宋" w:hAnsi="仿宋" w:eastAsia="仿宋" w:cs="仿宋"/>
          <w:color w:val="auto"/>
          <w:sz w:val="32"/>
          <w:szCs w:val="32"/>
          <w:lang w:eastAsia="zh-CN"/>
        </w:rPr>
        <w:t>。</w:t>
      </w:r>
    </w:p>
    <w:p>
      <w:pPr>
        <w:adjustRightInd w:val="0"/>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服务地点：</w:t>
      </w:r>
      <w:r>
        <w:rPr>
          <w:rFonts w:hint="eastAsia" w:ascii="仿宋" w:hAnsi="仿宋" w:eastAsia="仿宋" w:cs="仿宋"/>
          <w:color w:val="auto"/>
          <w:sz w:val="32"/>
          <w:szCs w:val="32"/>
          <w:lang w:eastAsia="zh-CN"/>
        </w:rPr>
        <w:t>采购人</w:t>
      </w:r>
      <w:r>
        <w:rPr>
          <w:rFonts w:hint="eastAsia" w:ascii="仿宋" w:hAnsi="仿宋" w:eastAsia="仿宋" w:cs="仿宋"/>
          <w:color w:val="auto"/>
          <w:sz w:val="32"/>
          <w:szCs w:val="32"/>
        </w:rPr>
        <w:t>指定地点</w:t>
      </w:r>
      <w:r>
        <w:rPr>
          <w:rFonts w:hint="eastAsia" w:ascii="仿宋" w:hAnsi="仿宋" w:eastAsia="仿宋" w:cs="仿宋"/>
          <w:color w:val="auto"/>
          <w:sz w:val="32"/>
          <w:szCs w:val="32"/>
          <w:lang w:eastAsia="zh-CN"/>
        </w:rPr>
        <w:t>。</w:t>
      </w:r>
    </w:p>
    <w:p>
      <w:pPr>
        <w:adjustRightInd w:val="0"/>
        <w:snapToGrid w:val="0"/>
        <w:spacing w:line="360" w:lineRule="auto"/>
        <w:rPr>
          <w:rFonts w:hint="eastAsia" w:ascii="仿宋" w:hAnsi="仿宋" w:eastAsia="仿宋" w:cs="仿宋"/>
          <w:b w:val="0"/>
          <w:bCs/>
          <w:color w:val="auto"/>
          <w:sz w:val="32"/>
          <w:szCs w:val="32"/>
        </w:rPr>
      </w:pPr>
      <w:r>
        <w:rPr>
          <w:rFonts w:hint="eastAsia" w:ascii="仿宋" w:hAnsi="仿宋" w:eastAsia="仿宋" w:cs="仿宋"/>
          <w:b/>
          <w:color w:val="auto"/>
          <w:sz w:val="32"/>
          <w:szCs w:val="32"/>
        </w:rPr>
        <w:t xml:space="preserve">    </w:t>
      </w:r>
      <w:r>
        <w:rPr>
          <w:rFonts w:hint="eastAsia" w:ascii="仿宋" w:hAnsi="仿宋" w:eastAsia="仿宋" w:cs="仿宋"/>
          <w:b w:val="0"/>
          <w:bCs/>
          <w:color w:val="auto"/>
          <w:sz w:val="32"/>
          <w:szCs w:val="32"/>
          <w:lang w:eastAsia="zh-CN"/>
        </w:rPr>
        <w:t>（三）</w:t>
      </w:r>
      <w:r>
        <w:rPr>
          <w:rFonts w:hint="eastAsia" w:ascii="仿宋" w:hAnsi="仿宋" w:eastAsia="仿宋" w:cs="仿宋"/>
          <w:b w:val="0"/>
          <w:bCs/>
          <w:color w:val="auto"/>
          <w:sz w:val="32"/>
          <w:szCs w:val="32"/>
        </w:rPr>
        <w:t>合同履行期间，如</w:t>
      </w:r>
      <w:r>
        <w:rPr>
          <w:rFonts w:hint="eastAsia" w:ascii="仿宋" w:hAnsi="仿宋" w:eastAsia="仿宋" w:cs="仿宋"/>
          <w:b w:val="0"/>
          <w:bCs/>
          <w:color w:val="auto"/>
          <w:sz w:val="32"/>
          <w:szCs w:val="32"/>
          <w:lang w:eastAsia="zh-CN"/>
        </w:rPr>
        <w:t>采购人</w:t>
      </w:r>
      <w:r>
        <w:rPr>
          <w:rFonts w:hint="eastAsia" w:ascii="仿宋" w:hAnsi="仿宋" w:eastAsia="仿宋" w:cs="仿宋"/>
          <w:b w:val="0"/>
          <w:bCs/>
          <w:color w:val="auto"/>
          <w:sz w:val="32"/>
          <w:szCs w:val="32"/>
        </w:rPr>
        <w:t>查出并落实</w:t>
      </w:r>
      <w:r>
        <w:rPr>
          <w:rFonts w:hint="eastAsia" w:ascii="仿宋" w:hAnsi="仿宋" w:eastAsia="仿宋" w:cs="仿宋"/>
          <w:b w:val="0"/>
          <w:bCs/>
          <w:color w:val="auto"/>
          <w:sz w:val="32"/>
          <w:szCs w:val="32"/>
          <w:lang w:eastAsia="zh-CN"/>
        </w:rPr>
        <w:t>中选</w:t>
      </w:r>
      <w:r>
        <w:rPr>
          <w:rFonts w:hint="eastAsia" w:ascii="仿宋" w:hAnsi="仿宋" w:eastAsia="仿宋" w:cs="仿宋"/>
          <w:b w:val="0"/>
          <w:bCs/>
          <w:color w:val="auto"/>
          <w:sz w:val="32"/>
          <w:szCs w:val="32"/>
        </w:rPr>
        <w:t>单位的</w:t>
      </w:r>
      <w:r>
        <w:rPr>
          <w:rFonts w:hint="eastAsia" w:ascii="仿宋" w:hAnsi="仿宋" w:eastAsia="仿宋" w:cs="仿宋"/>
          <w:b w:val="0"/>
          <w:bCs/>
          <w:color w:val="auto"/>
          <w:sz w:val="32"/>
          <w:szCs w:val="32"/>
          <w:lang w:eastAsia="zh-CN"/>
        </w:rPr>
        <w:t>响应文件</w:t>
      </w:r>
      <w:r>
        <w:rPr>
          <w:rFonts w:hint="eastAsia" w:ascii="仿宋" w:hAnsi="仿宋" w:eastAsia="仿宋" w:cs="仿宋"/>
          <w:b w:val="0"/>
          <w:bCs/>
          <w:color w:val="auto"/>
          <w:sz w:val="32"/>
          <w:szCs w:val="32"/>
        </w:rPr>
        <w:t>内容存在虚假材料或2011年至今对政府服务项目造成过重大损失的，</w:t>
      </w:r>
      <w:r>
        <w:rPr>
          <w:rFonts w:hint="eastAsia" w:ascii="仿宋" w:hAnsi="仿宋" w:eastAsia="仿宋" w:cs="仿宋"/>
          <w:b w:val="0"/>
          <w:bCs/>
          <w:color w:val="auto"/>
          <w:sz w:val="32"/>
          <w:szCs w:val="32"/>
          <w:lang w:eastAsia="zh-CN"/>
        </w:rPr>
        <w:t>采购人</w:t>
      </w:r>
      <w:r>
        <w:rPr>
          <w:rFonts w:hint="eastAsia" w:ascii="仿宋" w:hAnsi="仿宋" w:eastAsia="仿宋" w:cs="仿宋"/>
          <w:b w:val="0"/>
          <w:bCs/>
          <w:color w:val="auto"/>
          <w:sz w:val="32"/>
          <w:szCs w:val="32"/>
        </w:rPr>
        <w:t>有权解除合同，并报请政府采购管理部门严肃处理，追究有关单位和人员的责任。</w:t>
      </w:r>
    </w:p>
    <w:p>
      <w:pPr>
        <w:spacing w:line="360" w:lineRule="auto"/>
        <w:rPr>
          <w:rFonts w:hint="eastAsia" w:ascii="仿宋" w:hAnsi="仿宋" w:eastAsia="仿宋" w:cs="仿宋"/>
          <w:b/>
          <w:color w:val="auto"/>
          <w:sz w:val="32"/>
          <w:szCs w:val="32"/>
        </w:rPr>
      </w:pPr>
    </w:p>
    <w:p>
      <w:pPr>
        <w:spacing w:line="360" w:lineRule="auto"/>
        <w:rPr>
          <w:rFonts w:hint="eastAsia" w:ascii="仿宋" w:hAnsi="仿宋" w:eastAsia="仿宋" w:cs="仿宋"/>
          <w:b/>
          <w:color w:val="auto"/>
          <w:sz w:val="32"/>
          <w:szCs w:val="32"/>
        </w:rPr>
      </w:pPr>
    </w:p>
    <w:p>
      <w:pPr>
        <w:spacing w:line="360" w:lineRule="auto"/>
        <w:rPr>
          <w:rFonts w:hint="eastAsia" w:ascii="仿宋" w:hAnsi="仿宋" w:eastAsia="仿宋" w:cs="仿宋"/>
          <w:b/>
          <w:color w:val="auto"/>
          <w:sz w:val="32"/>
          <w:szCs w:val="32"/>
        </w:rPr>
      </w:pPr>
    </w:p>
    <w:p>
      <w:pPr>
        <w:spacing w:line="360" w:lineRule="auto"/>
        <w:rPr>
          <w:rFonts w:hint="eastAsia" w:ascii="仿宋" w:hAnsi="仿宋" w:eastAsia="仿宋" w:cs="仿宋"/>
          <w:b/>
          <w:color w:val="auto"/>
          <w:sz w:val="32"/>
          <w:szCs w:val="32"/>
        </w:rPr>
      </w:pPr>
    </w:p>
    <w:p>
      <w:pPr>
        <w:spacing w:line="360" w:lineRule="auto"/>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both"/>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color w:val="auto"/>
          <w:sz w:val="32"/>
          <w:szCs w:val="32"/>
        </w:rPr>
      </w:pPr>
      <w:r>
        <w:rPr>
          <w:rFonts w:hint="eastAsia" w:ascii="仿宋" w:hAnsi="仿宋" w:eastAsia="仿宋" w:cs="仿宋"/>
          <w:b/>
          <w:color w:val="auto"/>
          <w:sz w:val="32"/>
          <w:szCs w:val="32"/>
        </w:rPr>
        <w:t>文件密封及</w:t>
      </w:r>
      <w:r>
        <w:rPr>
          <w:rFonts w:hint="eastAsia" w:ascii="仿宋" w:hAnsi="仿宋" w:eastAsia="仿宋" w:cs="仿宋"/>
          <w:b/>
          <w:color w:val="auto"/>
          <w:sz w:val="32"/>
          <w:szCs w:val="32"/>
          <w:lang w:eastAsia="zh-CN"/>
        </w:rPr>
        <w:t>响应文件</w:t>
      </w:r>
      <w:r>
        <w:rPr>
          <w:rFonts w:hint="eastAsia" w:ascii="仿宋" w:hAnsi="仿宋" w:eastAsia="仿宋" w:cs="仿宋"/>
          <w:b/>
          <w:color w:val="auto"/>
          <w:sz w:val="32"/>
          <w:szCs w:val="32"/>
        </w:rPr>
        <w:t>格</w:t>
      </w:r>
      <w:bookmarkStart w:id="0" w:name="_Toc434500852"/>
    </w:p>
    <w:p>
      <w:pPr>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响应文件</w:t>
      </w:r>
      <w:r>
        <w:rPr>
          <w:rFonts w:hint="eastAsia" w:ascii="仿宋" w:hAnsi="仿宋" w:eastAsia="仿宋" w:cs="仿宋"/>
          <w:color w:val="auto"/>
          <w:sz w:val="32"/>
          <w:szCs w:val="32"/>
        </w:rPr>
        <w:t>密封格式</w:t>
      </w:r>
    </w:p>
    <w:p>
      <w:pPr>
        <w:spacing w:line="360" w:lineRule="auto"/>
        <w:rPr>
          <w:rFonts w:hint="eastAsia" w:ascii="仿宋" w:hAnsi="仿宋" w:eastAsia="仿宋" w:cs="仿宋"/>
          <w:color w:val="auto"/>
          <w:sz w:val="32"/>
          <w:szCs w:val="32"/>
        </w:rPr>
      </w:pPr>
    </w:p>
    <w:tbl>
      <w:tblPr>
        <w:tblStyle w:val="11"/>
        <w:tblpPr w:leftFromText="180" w:rightFromText="180" w:vertAnchor="page" w:horzAnchor="margin" w:tblpXSpec="center" w:tblpY="2718"/>
        <w:tblW w:w="88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
        <w:gridCol w:w="78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60" w:hRule="atLeast"/>
        </w:trPr>
        <w:tc>
          <w:tcPr>
            <w:tcW w:w="8897" w:type="dxa"/>
            <w:gridSpan w:val="2"/>
            <w:tcBorders>
              <w:top w:val="single" w:color="auto" w:sz="18" w:space="0"/>
              <w:left w:val="single" w:color="auto" w:sz="18" w:space="0"/>
              <w:bottom w:val="single" w:color="auto" w:sz="4" w:space="0"/>
              <w:right w:val="single" w:color="auto" w:sz="18" w:space="0"/>
            </w:tcBorders>
          </w:tcPr>
          <w:p>
            <w:pPr>
              <w:ind w:right="-512" w:rightChars="-244"/>
              <w:jc w:val="center"/>
              <w:rPr>
                <w:rFonts w:hint="eastAsia" w:ascii="仿宋" w:hAnsi="仿宋" w:eastAsia="仿宋" w:cs="仿宋"/>
                <w:color w:val="auto"/>
                <w:kern w:val="0"/>
                <w:sz w:val="32"/>
                <w:szCs w:val="32"/>
              </w:rPr>
            </w:pPr>
          </w:p>
          <w:p>
            <w:pPr>
              <w:ind w:right="-512" w:rightChars="-244"/>
              <w:rPr>
                <w:rFonts w:hint="eastAsia" w:ascii="仿宋" w:hAnsi="仿宋" w:eastAsia="仿宋" w:cs="仿宋"/>
                <w:color w:val="auto"/>
                <w:kern w:val="0"/>
                <w:sz w:val="32"/>
                <w:szCs w:val="32"/>
              </w:rPr>
            </w:pPr>
          </w:p>
          <w:p>
            <w:pPr>
              <w:ind w:right="-512" w:rightChars="-244"/>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项目名称：</w:t>
            </w:r>
            <w:r>
              <w:rPr>
                <w:rFonts w:hint="eastAsia" w:ascii="仿宋" w:hAnsi="仿宋" w:eastAsia="仿宋" w:cs="仿宋"/>
                <w:color w:val="auto"/>
                <w:kern w:val="0"/>
                <w:sz w:val="32"/>
                <w:szCs w:val="32"/>
                <w:u w:val="single"/>
              </w:rPr>
              <w:t xml:space="preserve">                                              </w:t>
            </w:r>
          </w:p>
          <w:p>
            <w:pPr>
              <w:ind w:right="-512" w:rightChars="-244"/>
              <w:rPr>
                <w:rFonts w:hint="eastAsia" w:ascii="仿宋" w:hAnsi="仿宋" w:eastAsia="仿宋" w:cs="仿宋"/>
                <w:color w:val="auto"/>
                <w:kern w:val="0"/>
                <w:sz w:val="32"/>
                <w:szCs w:val="32"/>
              </w:rPr>
            </w:pPr>
          </w:p>
          <w:p>
            <w:pPr>
              <w:ind w:right="-512" w:rightChars="-244"/>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服务商</w:t>
            </w:r>
            <w:r>
              <w:rPr>
                <w:rFonts w:hint="eastAsia" w:ascii="仿宋" w:hAnsi="仿宋" w:eastAsia="仿宋" w:cs="仿宋"/>
                <w:color w:val="auto"/>
                <w:kern w:val="0"/>
                <w:sz w:val="32"/>
                <w:szCs w:val="32"/>
              </w:rPr>
              <w:t>全称（法人章）：</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 xml:space="preserve"> </w:t>
            </w:r>
          </w:p>
          <w:p>
            <w:pPr>
              <w:ind w:right="-512" w:rightChars="-244"/>
              <w:rPr>
                <w:rFonts w:hint="eastAsia" w:ascii="仿宋" w:hAnsi="仿宋" w:eastAsia="仿宋" w:cs="仿宋"/>
                <w:color w:val="auto"/>
                <w:kern w:val="0"/>
                <w:sz w:val="32"/>
                <w:szCs w:val="32"/>
              </w:rPr>
            </w:pPr>
          </w:p>
          <w:p>
            <w:pPr>
              <w:ind w:right="-512" w:rightChars="-244"/>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法定代表人或其委托代理人签名（或盖章）：</w:t>
            </w:r>
            <w:r>
              <w:rPr>
                <w:rFonts w:hint="eastAsia" w:ascii="仿宋" w:hAnsi="仿宋" w:eastAsia="仿宋" w:cs="仿宋"/>
                <w:color w:val="auto"/>
                <w:kern w:val="0"/>
                <w:sz w:val="32"/>
                <w:szCs w:val="32"/>
                <w:u w:val="single"/>
              </w:rPr>
              <w:t xml:space="preserve">                </w:t>
            </w:r>
          </w:p>
          <w:p>
            <w:pPr>
              <w:ind w:right="-512" w:rightChars="-244"/>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w:t>
            </w:r>
          </w:p>
          <w:p>
            <w:pPr>
              <w:ind w:right="-512" w:rightChars="-244"/>
              <w:rPr>
                <w:rFonts w:hint="eastAsia" w:ascii="仿宋" w:hAnsi="仿宋" w:eastAsia="仿宋" w:cs="仿宋"/>
                <w:color w:val="auto"/>
                <w:kern w:val="0"/>
                <w:sz w:val="32"/>
                <w:szCs w:val="32"/>
              </w:rPr>
            </w:pPr>
          </w:p>
          <w:p>
            <w:pPr>
              <w:ind w:right="-512" w:rightChars="-244"/>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地址：</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 xml:space="preserve">  邮编：</w:t>
            </w:r>
            <w:r>
              <w:rPr>
                <w:rFonts w:hint="eastAsia" w:ascii="仿宋" w:hAnsi="仿宋" w:eastAsia="仿宋" w:cs="仿宋"/>
                <w:color w:val="auto"/>
                <w:kern w:val="0"/>
                <w:sz w:val="32"/>
                <w:szCs w:val="32"/>
                <w:u w:val="single"/>
              </w:rPr>
              <w:t xml:space="preserve">        </w:t>
            </w:r>
          </w:p>
          <w:p>
            <w:pPr>
              <w:ind w:right="-512" w:rightChars="-244"/>
              <w:rPr>
                <w:rFonts w:hint="eastAsia" w:ascii="仿宋" w:hAnsi="仿宋" w:eastAsia="仿宋" w:cs="仿宋"/>
                <w:color w:val="auto"/>
                <w:kern w:val="0"/>
                <w:sz w:val="32"/>
                <w:szCs w:val="32"/>
              </w:rPr>
            </w:pPr>
          </w:p>
          <w:p>
            <w:pPr>
              <w:ind w:right="-512" w:rightChars="-244"/>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联系人：</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 xml:space="preserve"> 办公电话:</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 xml:space="preserve"> 手机：</w:t>
            </w:r>
            <w:r>
              <w:rPr>
                <w:rFonts w:hint="eastAsia" w:ascii="仿宋" w:hAnsi="仿宋" w:eastAsia="仿宋" w:cs="仿宋"/>
                <w:color w:val="auto"/>
                <w:kern w:val="0"/>
                <w:sz w:val="32"/>
                <w:szCs w:val="32"/>
                <w:u w:val="single"/>
              </w:rPr>
              <w:t xml:space="preserve">      </w:t>
            </w:r>
          </w:p>
          <w:p>
            <w:pPr>
              <w:ind w:right="-512" w:rightChars="-244"/>
              <w:rPr>
                <w:rFonts w:hint="eastAsia" w:ascii="仿宋" w:hAnsi="仿宋" w:eastAsia="仿宋" w:cs="仿宋"/>
                <w:color w:val="auto"/>
                <w:kern w:val="0"/>
                <w:sz w:val="32"/>
                <w:szCs w:val="32"/>
              </w:rPr>
            </w:pPr>
          </w:p>
          <w:p>
            <w:pPr>
              <w:ind w:right="-512" w:rightChars="-244"/>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文件开封时间：</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日</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时</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rPr>
              <w:t>分前不得开封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67" w:hRule="atLeast"/>
        </w:trPr>
        <w:tc>
          <w:tcPr>
            <w:tcW w:w="1020" w:type="dxa"/>
            <w:tcBorders>
              <w:top w:val="single" w:color="auto" w:sz="4" w:space="0"/>
              <w:left w:val="single" w:color="auto" w:sz="18" w:space="0"/>
              <w:bottom w:val="single" w:color="auto" w:sz="12" w:space="0"/>
              <w:right w:val="single" w:color="auto" w:sz="4" w:space="0"/>
            </w:tcBorders>
            <w:vAlign w:val="center"/>
          </w:tcPr>
          <w:p>
            <w:pPr>
              <w:ind w:right="-512" w:rightChars="-244"/>
              <w:jc w:val="left"/>
              <w:rPr>
                <w:rFonts w:hint="eastAsia" w:ascii="仿宋" w:hAnsi="仿宋" w:eastAsia="仿宋" w:cs="仿宋"/>
                <w:b/>
                <w:color w:val="auto"/>
                <w:sz w:val="32"/>
                <w:szCs w:val="32"/>
              </w:rPr>
            </w:pPr>
            <w:r>
              <w:rPr>
                <w:rFonts w:hint="eastAsia" w:ascii="仿宋" w:hAnsi="仿宋" w:eastAsia="仿宋" w:cs="仿宋"/>
                <w:b/>
                <w:color w:val="auto"/>
                <w:sz w:val="32"/>
                <w:szCs w:val="32"/>
              </w:rPr>
              <w:t>说明</w:t>
            </w:r>
          </w:p>
        </w:tc>
        <w:tc>
          <w:tcPr>
            <w:tcW w:w="7877" w:type="dxa"/>
            <w:tcBorders>
              <w:top w:val="single" w:color="auto" w:sz="4" w:space="0"/>
              <w:left w:val="single" w:color="auto" w:sz="4" w:space="0"/>
              <w:bottom w:val="single" w:color="auto" w:sz="12" w:space="0"/>
              <w:right w:val="single" w:color="auto" w:sz="18" w:space="0"/>
            </w:tcBorders>
            <w:vAlign w:val="center"/>
          </w:tcPr>
          <w:p>
            <w:pPr>
              <w:widowControl/>
              <w:ind w:right="-512" w:rightChars="-244"/>
              <w:rPr>
                <w:rFonts w:hint="eastAsia" w:ascii="仿宋" w:hAnsi="仿宋" w:eastAsia="仿宋" w:cs="仿宋"/>
                <w:b/>
                <w:color w:val="auto"/>
                <w:sz w:val="32"/>
                <w:szCs w:val="32"/>
              </w:rPr>
            </w:pPr>
            <w:r>
              <w:rPr>
                <w:rFonts w:hint="eastAsia" w:ascii="仿宋" w:hAnsi="仿宋" w:eastAsia="仿宋" w:cs="仿宋"/>
                <w:b/>
                <w:color w:val="auto"/>
                <w:sz w:val="32"/>
                <w:szCs w:val="32"/>
              </w:rPr>
              <w:t>1.报价文件密封封面必须用永久性笔迹详细填写或打印；</w:t>
            </w:r>
          </w:p>
          <w:p>
            <w:pPr>
              <w:widowControl/>
              <w:ind w:right="-512" w:rightChars="-244"/>
              <w:rPr>
                <w:rFonts w:hint="eastAsia" w:ascii="仿宋" w:hAnsi="仿宋" w:eastAsia="仿宋" w:cs="仿宋"/>
                <w:b/>
                <w:color w:val="auto"/>
                <w:sz w:val="32"/>
                <w:szCs w:val="32"/>
              </w:rPr>
            </w:pPr>
            <w:r>
              <w:rPr>
                <w:rFonts w:hint="eastAsia" w:ascii="仿宋" w:hAnsi="仿宋" w:eastAsia="仿宋" w:cs="仿宋"/>
                <w:b/>
                <w:color w:val="auto"/>
                <w:sz w:val="32"/>
                <w:szCs w:val="32"/>
              </w:rPr>
              <w:t>2.本封面复印或打印有效；</w:t>
            </w:r>
          </w:p>
          <w:p>
            <w:pPr>
              <w:widowControl/>
              <w:ind w:right="-512" w:rightChars="-244"/>
              <w:rPr>
                <w:rFonts w:hint="eastAsia" w:ascii="仿宋" w:hAnsi="仿宋" w:eastAsia="仿宋" w:cs="仿宋"/>
                <w:b/>
                <w:color w:val="auto"/>
                <w:sz w:val="32"/>
                <w:szCs w:val="32"/>
              </w:rPr>
            </w:pPr>
            <w:r>
              <w:rPr>
                <w:rFonts w:hint="eastAsia" w:ascii="仿宋" w:hAnsi="仿宋" w:eastAsia="仿宋" w:cs="仿宋"/>
                <w:b/>
                <w:color w:val="auto"/>
                <w:sz w:val="32"/>
                <w:szCs w:val="32"/>
              </w:rPr>
              <w:t>3.各封口处应有法定代表人或是其授权代表的签字及</w:t>
            </w:r>
            <w:r>
              <w:rPr>
                <w:rFonts w:hint="eastAsia" w:ascii="仿宋" w:hAnsi="仿宋" w:eastAsia="仿宋" w:cs="仿宋"/>
                <w:b/>
                <w:color w:val="auto"/>
                <w:sz w:val="32"/>
                <w:szCs w:val="32"/>
                <w:lang w:eastAsia="zh-CN"/>
              </w:rPr>
              <w:t>服务商</w:t>
            </w:r>
            <w:r>
              <w:rPr>
                <w:rFonts w:hint="eastAsia" w:ascii="仿宋" w:hAnsi="仿宋" w:eastAsia="仿宋" w:cs="仿宋"/>
                <w:b/>
                <w:color w:val="auto"/>
                <w:sz w:val="32"/>
                <w:szCs w:val="32"/>
              </w:rPr>
              <w:t>的公章。</w:t>
            </w:r>
          </w:p>
          <w:p>
            <w:pPr>
              <w:widowControl/>
              <w:ind w:right="-512" w:rightChars="-244"/>
              <w:rPr>
                <w:rFonts w:hint="eastAsia" w:ascii="仿宋" w:hAnsi="仿宋" w:eastAsia="仿宋" w:cs="仿宋"/>
                <w:color w:val="auto"/>
                <w:sz w:val="32"/>
                <w:szCs w:val="32"/>
              </w:rPr>
            </w:pPr>
            <w:r>
              <w:rPr>
                <w:rFonts w:hint="eastAsia" w:ascii="仿宋" w:hAnsi="仿宋" w:eastAsia="仿宋" w:cs="仿宋"/>
                <w:b/>
                <w:color w:val="auto"/>
                <w:sz w:val="32"/>
                <w:szCs w:val="32"/>
              </w:rPr>
              <w:t>4.禁止使用电子签章。</w:t>
            </w:r>
          </w:p>
        </w:tc>
      </w:tr>
      <w:bookmarkEnd w:id="0"/>
    </w:tbl>
    <w:p>
      <w:pPr>
        <w:spacing w:line="360" w:lineRule="auto"/>
        <w:ind w:firstLine="442" w:firstLineChars="100"/>
        <w:jc w:val="center"/>
        <w:rPr>
          <w:rFonts w:hint="eastAsia" w:ascii="仿宋" w:hAnsi="仿宋" w:eastAsia="仿宋" w:cs="仿宋"/>
          <w:b/>
          <w:color w:val="auto"/>
          <w:sz w:val="32"/>
          <w:szCs w:val="32"/>
        </w:rPr>
      </w:pPr>
    </w:p>
    <w:p>
      <w:pPr>
        <w:spacing w:line="360" w:lineRule="auto"/>
        <w:ind w:firstLine="442" w:firstLineChars="100"/>
        <w:jc w:val="center"/>
        <w:rPr>
          <w:rFonts w:hint="eastAsia" w:ascii="仿宋" w:hAnsi="仿宋" w:eastAsia="仿宋" w:cs="仿宋"/>
          <w:b/>
          <w:color w:val="auto"/>
          <w:sz w:val="32"/>
          <w:szCs w:val="32"/>
        </w:rPr>
      </w:pPr>
    </w:p>
    <w:p>
      <w:pPr>
        <w:spacing w:line="360" w:lineRule="auto"/>
        <w:rPr>
          <w:rFonts w:hint="eastAsia" w:ascii="仿宋" w:hAnsi="仿宋" w:eastAsia="仿宋" w:cs="仿宋"/>
          <w:b/>
          <w:color w:val="auto"/>
          <w:sz w:val="32"/>
          <w:szCs w:val="32"/>
        </w:rPr>
      </w:pPr>
    </w:p>
    <w:p>
      <w:pPr>
        <w:jc w:val="right"/>
        <w:rPr>
          <w:rFonts w:hint="eastAsia" w:ascii="仿宋" w:hAnsi="仿宋" w:eastAsia="仿宋" w:cs="仿宋"/>
          <w:b/>
          <w:bCs/>
          <w:color w:val="auto"/>
          <w:sz w:val="32"/>
          <w:szCs w:val="32"/>
        </w:rPr>
      </w:pPr>
      <w:r>
        <w:rPr>
          <w:rFonts w:hint="eastAsia" w:ascii="仿宋" w:hAnsi="仿宋" w:eastAsia="仿宋" w:cs="仿宋"/>
          <w:b/>
          <w:color w:val="auto"/>
          <w:spacing w:val="-8"/>
          <w:sz w:val="32"/>
          <w:szCs w:val="32"/>
        </w:rPr>
        <w:t>（正、副本）</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tabs>
          <w:tab w:val="left" w:pos="8789"/>
        </w:tabs>
        <w:adjustRightInd w:val="0"/>
        <w:snapToGrid w:val="0"/>
        <w:ind w:left="-226" w:leftChars="-270" w:right="-475" w:rightChars="-226" w:hanging="341" w:hangingChars="80"/>
        <w:jc w:val="center"/>
        <w:rPr>
          <w:rFonts w:hint="eastAsia" w:ascii="仿宋" w:hAnsi="仿宋" w:eastAsia="仿宋" w:cs="仿宋"/>
          <w:b/>
          <w:color w:val="auto"/>
          <w:spacing w:val="-8"/>
          <w:sz w:val="32"/>
          <w:szCs w:val="32"/>
        </w:rPr>
      </w:pPr>
      <w:r>
        <w:rPr>
          <w:rFonts w:hint="eastAsia" w:ascii="仿宋" w:hAnsi="仿宋" w:eastAsia="仿宋" w:cs="仿宋"/>
          <w:b/>
          <w:color w:val="auto"/>
          <w:spacing w:val="-8"/>
          <w:sz w:val="32"/>
          <w:szCs w:val="32"/>
        </w:rPr>
        <w:t>大连市贸促会</w:t>
      </w:r>
    </w:p>
    <w:p>
      <w:pPr>
        <w:tabs>
          <w:tab w:val="left" w:pos="8789"/>
        </w:tabs>
        <w:adjustRightInd w:val="0"/>
        <w:snapToGrid w:val="0"/>
        <w:ind w:left="-226" w:leftChars="-270" w:right="-475" w:rightChars="-226" w:hanging="341" w:hangingChars="80"/>
        <w:jc w:val="center"/>
        <w:rPr>
          <w:rFonts w:hint="eastAsia" w:ascii="仿宋" w:hAnsi="仿宋" w:eastAsia="仿宋" w:cs="仿宋"/>
          <w:b/>
          <w:bCs/>
          <w:color w:val="auto"/>
          <w:spacing w:val="-8"/>
          <w:sz w:val="32"/>
          <w:szCs w:val="32"/>
        </w:rPr>
      </w:pPr>
      <w:r>
        <w:rPr>
          <w:rFonts w:hint="eastAsia" w:ascii="仿宋" w:hAnsi="仿宋" w:eastAsia="仿宋" w:cs="仿宋"/>
          <w:b/>
          <w:bCs/>
          <w:color w:val="auto"/>
          <w:kern w:val="0"/>
          <w:sz w:val="32"/>
          <w:szCs w:val="32"/>
        </w:rPr>
        <w:t>网站</w:t>
      </w:r>
      <w:r>
        <w:rPr>
          <w:rFonts w:hint="eastAsia" w:ascii="仿宋" w:hAnsi="仿宋" w:eastAsia="仿宋" w:cs="仿宋"/>
          <w:b/>
          <w:bCs/>
          <w:color w:val="auto"/>
          <w:kern w:val="0"/>
          <w:sz w:val="32"/>
          <w:szCs w:val="32"/>
          <w:lang w:eastAsia="zh-CN"/>
        </w:rPr>
        <w:t>维护</w:t>
      </w:r>
      <w:r>
        <w:rPr>
          <w:rFonts w:hint="eastAsia" w:ascii="仿宋" w:hAnsi="仿宋" w:eastAsia="仿宋" w:cs="仿宋"/>
          <w:b/>
          <w:bCs/>
          <w:color w:val="auto"/>
          <w:kern w:val="0"/>
          <w:sz w:val="32"/>
          <w:szCs w:val="32"/>
        </w:rPr>
        <w:t>及设备运维</w:t>
      </w:r>
      <w:r>
        <w:rPr>
          <w:rFonts w:hint="eastAsia" w:ascii="仿宋" w:hAnsi="仿宋" w:eastAsia="仿宋" w:cs="仿宋"/>
          <w:b/>
          <w:bCs/>
          <w:color w:val="auto"/>
          <w:kern w:val="0"/>
          <w:sz w:val="32"/>
          <w:szCs w:val="32"/>
          <w:lang w:eastAsia="zh-CN"/>
        </w:rPr>
        <w:t>服务商</w:t>
      </w:r>
      <w:r>
        <w:rPr>
          <w:rFonts w:hint="eastAsia" w:ascii="仿宋" w:hAnsi="仿宋" w:eastAsia="仿宋" w:cs="仿宋"/>
          <w:b/>
          <w:bCs/>
          <w:color w:val="auto"/>
          <w:spacing w:val="-8"/>
          <w:sz w:val="32"/>
          <w:szCs w:val="32"/>
        </w:rPr>
        <w:t>项目</w:t>
      </w:r>
    </w:p>
    <w:p>
      <w:pPr>
        <w:adjustRightInd w:val="0"/>
        <w:snapToGrid w:val="0"/>
        <w:ind w:left="-718" w:leftChars="-342" w:right="-865" w:rightChars="-412"/>
        <w:jc w:val="center"/>
        <w:rPr>
          <w:rFonts w:hint="eastAsia" w:ascii="仿宋" w:hAnsi="仿宋" w:eastAsia="仿宋" w:cs="仿宋"/>
          <w:b/>
          <w:bCs/>
          <w:color w:val="auto"/>
          <w:sz w:val="32"/>
          <w:szCs w:val="32"/>
        </w:rPr>
      </w:pPr>
    </w:p>
    <w:p>
      <w:pPr>
        <w:adjustRightInd w:val="0"/>
        <w:snapToGrid w:val="0"/>
        <w:ind w:left="-718" w:leftChars="-342" w:right="-865" w:rightChars="-412"/>
        <w:jc w:val="center"/>
        <w:rPr>
          <w:rFonts w:hint="eastAsia" w:ascii="仿宋" w:hAnsi="仿宋" w:eastAsia="仿宋" w:cs="仿宋"/>
          <w:b/>
          <w:bCs/>
          <w:color w:val="auto"/>
          <w:sz w:val="32"/>
          <w:szCs w:val="32"/>
        </w:rPr>
      </w:pPr>
    </w:p>
    <w:p>
      <w:pPr>
        <w:jc w:val="center"/>
        <w:rPr>
          <w:rFonts w:hint="eastAsia" w:ascii="仿宋" w:hAnsi="仿宋" w:eastAsia="仿宋" w:cs="仿宋"/>
          <w:b/>
          <w:color w:val="auto"/>
          <w:sz w:val="32"/>
          <w:szCs w:val="32"/>
          <w:lang w:eastAsia="zh-CN"/>
        </w:rPr>
      </w:pPr>
      <w:r>
        <w:rPr>
          <w:rFonts w:hint="eastAsia" w:ascii="仿宋" w:hAnsi="仿宋" w:eastAsia="仿宋" w:cs="仿宋"/>
          <w:b/>
          <w:color w:val="auto"/>
          <w:sz w:val="32"/>
          <w:szCs w:val="32"/>
          <w:lang w:eastAsia="zh-CN"/>
        </w:rPr>
        <w:t>响应文件</w:t>
      </w:r>
    </w:p>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rPr>
        <w:t>项目编号：</w:t>
      </w:r>
    </w:p>
    <w:p>
      <w:pPr>
        <w:jc w:val="center"/>
        <w:rPr>
          <w:rFonts w:hint="eastAsia" w:ascii="仿宋" w:hAnsi="仿宋" w:eastAsia="仿宋" w:cs="仿宋"/>
          <w:b/>
          <w:color w:val="auto"/>
          <w:spacing w:val="-8"/>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ind w:firstLine="1430" w:firstLineChars="445"/>
        <w:jc w:val="left"/>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服务商</w:t>
      </w:r>
      <w:r>
        <w:rPr>
          <w:rFonts w:hint="eastAsia" w:ascii="仿宋" w:hAnsi="仿宋" w:eastAsia="仿宋" w:cs="仿宋"/>
          <w:b/>
          <w:color w:val="auto"/>
          <w:sz w:val="32"/>
          <w:szCs w:val="32"/>
        </w:rPr>
        <w:t>名称（公章）：</w:t>
      </w:r>
    </w:p>
    <w:p>
      <w:pPr>
        <w:ind w:firstLine="1430" w:firstLineChars="445"/>
        <w:jc w:val="left"/>
        <w:rPr>
          <w:rFonts w:hint="eastAsia" w:ascii="仿宋" w:hAnsi="仿宋" w:eastAsia="仿宋" w:cs="仿宋"/>
          <w:b/>
          <w:color w:val="auto"/>
          <w:sz w:val="32"/>
          <w:szCs w:val="32"/>
        </w:rPr>
      </w:pPr>
      <w:r>
        <w:rPr>
          <w:rFonts w:hint="eastAsia" w:ascii="仿宋" w:hAnsi="仿宋" w:eastAsia="仿宋" w:cs="仿宋"/>
          <w:b/>
          <w:color w:val="auto"/>
          <w:sz w:val="32"/>
          <w:szCs w:val="32"/>
        </w:rPr>
        <w:t>法定代表人或被授权人（签字或盖章）：</w:t>
      </w:r>
    </w:p>
    <w:p>
      <w:pPr>
        <w:spacing w:line="360" w:lineRule="auto"/>
        <w:ind w:firstLine="1430" w:firstLineChars="445"/>
        <w:jc w:val="left"/>
        <w:rPr>
          <w:rFonts w:hint="eastAsia" w:ascii="仿宋" w:hAnsi="仿宋" w:eastAsia="仿宋" w:cs="仿宋"/>
          <w:b/>
          <w:color w:val="auto"/>
          <w:sz w:val="32"/>
          <w:szCs w:val="32"/>
        </w:rPr>
      </w:pPr>
      <w:r>
        <w:rPr>
          <w:rFonts w:hint="eastAsia" w:ascii="仿宋" w:hAnsi="仿宋" w:eastAsia="仿宋" w:cs="仿宋"/>
          <w:b/>
          <w:color w:val="auto"/>
          <w:sz w:val="32"/>
          <w:szCs w:val="32"/>
        </w:rPr>
        <w:t>日期：</w:t>
      </w:r>
    </w:p>
    <w:p>
      <w:pPr>
        <w:spacing w:line="360" w:lineRule="auto"/>
        <w:ind w:firstLine="442" w:firstLineChars="100"/>
        <w:jc w:val="center"/>
        <w:rPr>
          <w:rFonts w:hint="eastAsia" w:ascii="仿宋" w:hAnsi="仿宋" w:eastAsia="仿宋" w:cs="仿宋"/>
          <w:b/>
          <w:color w:val="auto"/>
          <w:sz w:val="32"/>
          <w:szCs w:val="32"/>
        </w:rPr>
      </w:pPr>
    </w:p>
    <w:p>
      <w:pPr>
        <w:spacing w:line="360" w:lineRule="auto"/>
        <w:ind w:firstLine="321" w:firstLineChars="100"/>
        <w:jc w:val="center"/>
        <w:rPr>
          <w:rFonts w:hint="eastAsia" w:ascii="仿宋" w:hAnsi="仿宋" w:eastAsia="仿宋" w:cs="仿宋"/>
          <w:b/>
          <w:color w:val="auto"/>
          <w:sz w:val="32"/>
          <w:szCs w:val="32"/>
        </w:rPr>
      </w:pPr>
    </w:p>
    <w:p>
      <w:pPr>
        <w:spacing w:line="360" w:lineRule="auto"/>
        <w:ind w:firstLine="321" w:firstLineChars="100"/>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一、</w:t>
      </w:r>
      <w:r>
        <w:rPr>
          <w:rFonts w:hint="eastAsia" w:ascii="仿宋" w:hAnsi="仿宋" w:eastAsia="仿宋" w:cs="仿宋"/>
          <w:b/>
          <w:color w:val="auto"/>
          <w:sz w:val="32"/>
          <w:szCs w:val="32"/>
          <w:lang w:val="en-US" w:eastAsia="zh-CN"/>
        </w:rPr>
        <w:t>竞选</w:t>
      </w:r>
      <w:r>
        <w:rPr>
          <w:rFonts w:hint="eastAsia" w:ascii="仿宋" w:hAnsi="仿宋" w:eastAsia="仿宋" w:cs="仿宋"/>
          <w:b/>
          <w:color w:val="auto"/>
          <w:sz w:val="32"/>
          <w:szCs w:val="32"/>
        </w:rPr>
        <w:t>函格式</w:t>
      </w:r>
    </w:p>
    <w:p>
      <w:pPr>
        <w:jc w:val="center"/>
        <w:rPr>
          <w:rFonts w:hint="eastAsia" w:ascii="仿宋" w:hAnsi="仿宋" w:eastAsia="仿宋" w:cs="仿宋"/>
          <w:b/>
          <w:bCs/>
          <w:color w:val="auto"/>
          <w:sz w:val="32"/>
          <w:szCs w:val="32"/>
        </w:rPr>
      </w:pPr>
    </w:p>
    <w:p>
      <w:pPr>
        <w:spacing w:line="288" w:lineRule="auto"/>
        <w:ind w:firstLine="120" w:firstLineChars="50"/>
        <w:rPr>
          <w:rFonts w:hint="eastAsia" w:ascii="仿宋" w:hAnsi="仿宋" w:eastAsia="仿宋" w:cs="仿宋"/>
          <w:color w:val="auto"/>
          <w:sz w:val="32"/>
          <w:szCs w:val="32"/>
        </w:rPr>
      </w:pPr>
      <w:r>
        <w:rPr>
          <w:rFonts w:hint="eastAsia" w:ascii="仿宋" w:hAnsi="仿宋" w:eastAsia="仿宋" w:cs="仿宋"/>
          <w:color w:val="auto"/>
          <w:sz w:val="32"/>
          <w:szCs w:val="32"/>
        </w:rPr>
        <w:t xml:space="preserve">致： </w:t>
      </w:r>
    </w:p>
    <w:p>
      <w:pPr>
        <w:spacing w:line="288" w:lineRule="auto"/>
        <w:ind w:firstLine="48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根据贵方的</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采购邀请</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项目</w:t>
      </w:r>
      <w:r>
        <w:rPr>
          <w:rFonts w:hint="eastAsia" w:ascii="仿宋" w:hAnsi="仿宋" w:eastAsia="仿宋" w:cs="仿宋"/>
          <w:color w:val="auto"/>
          <w:sz w:val="32"/>
          <w:szCs w:val="32"/>
        </w:rPr>
        <w:t>编号），签字代表</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（全名、职务）经正式授权并代表</w:t>
      </w:r>
      <w:r>
        <w:rPr>
          <w:rFonts w:hint="eastAsia" w:ascii="仿宋" w:hAnsi="仿宋" w:eastAsia="仿宋" w:cs="仿宋"/>
          <w:color w:val="auto"/>
          <w:sz w:val="32"/>
          <w:szCs w:val="32"/>
          <w:lang w:eastAsia="zh-CN"/>
        </w:rPr>
        <w:t>服务商</w:t>
      </w:r>
    </w:p>
    <w:p>
      <w:pPr>
        <w:spacing w:line="288"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名称、地址）提交下述文件正本一份和副本一式</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份。</w:t>
      </w:r>
    </w:p>
    <w:p>
      <w:pPr>
        <w:spacing w:line="288"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报价一览表</w:t>
      </w:r>
    </w:p>
    <w:p>
      <w:pPr>
        <w:spacing w:line="288" w:lineRule="auto"/>
        <w:ind w:left="480"/>
        <w:rPr>
          <w:rFonts w:hint="eastAsia" w:ascii="仿宋" w:hAnsi="仿宋" w:eastAsia="仿宋" w:cs="仿宋"/>
          <w:color w:val="auto"/>
          <w:sz w:val="32"/>
          <w:szCs w:val="32"/>
        </w:rPr>
      </w:pPr>
      <w:r>
        <w:rPr>
          <w:rFonts w:hint="eastAsia" w:ascii="仿宋" w:hAnsi="仿宋" w:eastAsia="仿宋" w:cs="仿宋"/>
          <w:color w:val="auto"/>
          <w:sz w:val="32"/>
          <w:szCs w:val="32"/>
        </w:rPr>
        <w:t>（2）按</w:t>
      </w:r>
      <w:r>
        <w:rPr>
          <w:rFonts w:hint="eastAsia" w:ascii="仿宋" w:hAnsi="仿宋" w:eastAsia="仿宋" w:cs="仿宋"/>
          <w:color w:val="auto"/>
          <w:sz w:val="32"/>
          <w:szCs w:val="32"/>
          <w:lang w:val="en-US" w:eastAsia="zh-CN"/>
        </w:rPr>
        <w:t>服务商</w:t>
      </w:r>
      <w:r>
        <w:rPr>
          <w:rFonts w:hint="eastAsia" w:ascii="仿宋" w:hAnsi="仿宋" w:eastAsia="仿宋" w:cs="仿宋"/>
          <w:color w:val="auto"/>
          <w:sz w:val="32"/>
          <w:szCs w:val="32"/>
        </w:rPr>
        <w:t>须知要求提供的全部文件</w:t>
      </w:r>
    </w:p>
    <w:p>
      <w:pPr>
        <w:spacing w:line="288"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（3）资格证明文件</w:t>
      </w:r>
    </w:p>
    <w:p>
      <w:pPr>
        <w:spacing w:line="288" w:lineRule="auto"/>
        <w:ind w:left="480"/>
        <w:rPr>
          <w:rFonts w:hint="eastAsia" w:ascii="仿宋" w:hAnsi="仿宋" w:eastAsia="仿宋" w:cs="仿宋"/>
          <w:color w:val="auto"/>
          <w:sz w:val="32"/>
          <w:szCs w:val="32"/>
        </w:rPr>
      </w:pPr>
      <w:r>
        <w:rPr>
          <w:rFonts w:hint="eastAsia" w:ascii="仿宋" w:hAnsi="仿宋" w:eastAsia="仿宋" w:cs="仿宋"/>
          <w:color w:val="auto"/>
          <w:sz w:val="32"/>
          <w:szCs w:val="32"/>
        </w:rPr>
        <w:t>服务时间：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spacing w:line="288" w:lineRule="auto"/>
        <w:ind w:left="480"/>
        <w:rPr>
          <w:rFonts w:hint="eastAsia" w:ascii="仿宋" w:hAnsi="仿宋" w:eastAsia="仿宋" w:cs="仿宋"/>
          <w:color w:val="auto"/>
          <w:sz w:val="32"/>
          <w:szCs w:val="32"/>
        </w:rPr>
      </w:pPr>
      <w:r>
        <w:rPr>
          <w:rFonts w:hint="eastAsia" w:ascii="仿宋" w:hAnsi="仿宋" w:eastAsia="仿宋" w:cs="仿宋"/>
          <w:color w:val="auto"/>
          <w:sz w:val="32"/>
          <w:szCs w:val="32"/>
        </w:rPr>
        <w:t>据此函，签字代表宣布同意如下：</w:t>
      </w:r>
    </w:p>
    <w:p>
      <w:pPr>
        <w:numPr>
          <w:ilvl w:val="0"/>
          <w:numId w:val="3"/>
        </w:numPr>
        <w:spacing w:line="288"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我方愿以不高于</w:t>
      </w:r>
      <w:r>
        <w:rPr>
          <w:rFonts w:hint="eastAsia" w:ascii="仿宋" w:hAnsi="仿宋" w:eastAsia="仿宋" w:cs="仿宋"/>
          <w:color w:val="auto"/>
          <w:sz w:val="32"/>
          <w:szCs w:val="32"/>
          <w:lang w:eastAsia="zh-CN"/>
        </w:rPr>
        <w:t>甲方预算金额为</w:t>
      </w:r>
      <w:r>
        <w:rPr>
          <w:rFonts w:hint="eastAsia" w:ascii="仿宋" w:hAnsi="仿宋" w:eastAsia="仿宋" w:cs="仿宋"/>
          <w:color w:val="auto"/>
          <w:sz w:val="32"/>
          <w:szCs w:val="32"/>
        </w:rPr>
        <w:t>甲方提供网站</w:t>
      </w:r>
      <w:r>
        <w:rPr>
          <w:rFonts w:hint="eastAsia" w:ascii="仿宋" w:hAnsi="仿宋" w:eastAsia="仿宋" w:cs="仿宋"/>
          <w:color w:val="auto"/>
          <w:sz w:val="32"/>
          <w:szCs w:val="32"/>
          <w:lang w:eastAsia="zh-CN"/>
        </w:rPr>
        <w:t>维护</w:t>
      </w:r>
      <w:r>
        <w:rPr>
          <w:rFonts w:hint="eastAsia" w:ascii="仿宋" w:hAnsi="仿宋" w:eastAsia="仿宋" w:cs="仿宋"/>
          <w:color w:val="auto"/>
          <w:sz w:val="32"/>
          <w:szCs w:val="32"/>
        </w:rPr>
        <w:t>及设备运维服务</w:t>
      </w:r>
      <w:r>
        <w:rPr>
          <w:rFonts w:hint="eastAsia" w:ascii="仿宋" w:hAnsi="仿宋" w:eastAsia="仿宋" w:cs="仿宋"/>
          <w:color w:val="auto"/>
          <w:sz w:val="32"/>
          <w:szCs w:val="32"/>
          <w:lang w:eastAsia="zh-CN"/>
        </w:rPr>
        <w:t>。</w:t>
      </w:r>
    </w:p>
    <w:p>
      <w:pPr>
        <w:numPr>
          <w:ilvl w:val="0"/>
          <w:numId w:val="3"/>
        </w:numPr>
        <w:spacing w:line="288"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将按</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的规定履行合同责任和义务。</w:t>
      </w:r>
    </w:p>
    <w:p>
      <w:pPr>
        <w:spacing w:line="288"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已详细审查全部</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，包括修改文件（如需要修改）以及全部参考资料和有关附件。完全理解并同意放弃对这方面有不明及误解的权利。</w:t>
      </w:r>
    </w:p>
    <w:p>
      <w:pPr>
        <w:spacing w:line="288"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.自评审</w:t>
      </w:r>
      <w:r>
        <w:rPr>
          <w:rFonts w:hint="eastAsia" w:ascii="仿宋" w:hAnsi="仿宋" w:eastAsia="仿宋" w:cs="仿宋"/>
          <w:color w:val="auto"/>
          <w:sz w:val="32"/>
          <w:szCs w:val="32"/>
        </w:rPr>
        <w:t>日起有效期为</w:t>
      </w:r>
      <w:r>
        <w:rPr>
          <w:rFonts w:hint="eastAsia" w:ascii="仿宋" w:hAnsi="仿宋" w:eastAsia="仿宋" w:cs="仿宋"/>
          <w:color w:val="auto"/>
          <w:sz w:val="32"/>
          <w:szCs w:val="32"/>
          <w:u w:val="single"/>
        </w:rPr>
        <w:t xml:space="preserve">    90    </w:t>
      </w:r>
      <w:r>
        <w:rPr>
          <w:rFonts w:hint="eastAsia" w:ascii="仿宋" w:hAnsi="仿宋" w:eastAsia="仿宋" w:cs="仿宋"/>
          <w:color w:val="auto"/>
          <w:sz w:val="32"/>
          <w:szCs w:val="32"/>
        </w:rPr>
        <w:t>个日历日。</w:t>
      </w:r>
    </w:p>
    <w:p>
      <w:pPr>
        <w:spacing w:line="288"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同意提供按照贵方可能要求的与其</w:t>
      </w:r>
      <w:r>
        <w:rPr>
          <w:rFonts w:hint="eastAsia" w:ascii="仿宋" w:hAnsi="仿宋" w:eastAsia="仿宋" w:cs="仿宋"/>
          <w:color w:val="auto"/>
          <w:sz w:val="32"/>
          <w:szCs w:val="32"/>
          <w:lang w:val="en-US" w:eastAsia="zh-CN"/>
        </w:rPr>
        <w:t>竞选项目</w:t>
      </w:r>
      <w:r>
        <w:rPr>
          <w:rFonts w:hint="eastAsia" w:ascii="仿宋" w:hAnsi="仿宋" w:eastAsia="仿宋" w:cs="仿宋"/>
          <w:color w:val="auto"/>
          <w:sz w:val="32"/>
          <w:szCs w:val="32"/>
        </w:rPr>
        <w:t>有关的一切数据或资料。</w:t>
      </w:r>
    </w:p>
    <w:p>
      <w:pPr>
        <w:spacing w:line="288" w:lineRule="auto"/>
        <w:rPr>
          <w:rFonts w:hint="eastAsia" w:ascii="仿宋" w:hAnsi="仿宋" w:eastAsia="仿宋" w:cs="仿宋"/>
          <w:color w:val="auto"/>
          <w:sz w:val="32"/>
          <w:szCs w:val="32"/>
        </w:rPr>
      </w:pPr>
    </w:p>
    <w:p>
      <w:pPr>
        <w:spacing w:line="288" w:lineRule="auto"/>
        <w:ind w:left="901" w:leftChars="429" w:firstLine="2040" w:firstLineChars="85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法定代表人或被授权人签字：</w:t>
      </w:r>
      <w:r>
        <w:rPr>
          <w:rFonts w:hint="eastAsia" w:ascii="仿宋" w:hAnsi="仿宋" w:eastAsia="仿宋" w:cs="仿宋"/>
          <w:color w:val="auto"/>
          <w:sz w:val="32"/>
          <w:szCs w:val="32"/>
          <w:u w:val="single"/>
        </w:rPr>
        <w:t xml:space="preserve">                 </w:t>
      </w:r>
    </w:p>
    <w:p>
      <w:pPr>
        <w:spacing w:line="288" w:lineRule="auto"/>
        <w:ind w:left="901" w:leftChars="429" w:firstLine="2040" w:firstLineChars="850"/>
        <w:rPr>
          <w:rFonts w:hint="eastAsia" w:ascii="仿宋" w:hAnsi="仿宋" w:eastAsia="仿宋" w:cs="仿宋"/>
          <w:color w:val="auto"/>
          <w:sz w:val="32"/>
          <w:szCs w:val="32"/>
        </w:rPr>
      </w:pPr>
    </w:p>
    <w:p>
      <w:pPr>
        <w:spacing w:line="288" w:lineRule="auto"/>
        <w:ind w:left="901" w:leftChars="429" w:firstLine="2040" w:firstLineChars="850"/>
        <w:rPr>
          <w:rFonts w:hint="eastAsia" w:ascii="仿宋" w:hAnsi="仿宋" w:eastAsia="仿宋" w:cs="仿宋"/>
          <w:color w:val="auto"/>
          <w:sz w:val="32"/>
          <w:szCs w:val="32"/>
          <w:u w:val="single"/>
        </w:rPr>
      </w:pP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名称（公章）：</w:t>
      </w:r>
      <w:r>
        <w:rPr>
          <w:rFonts w:hint="eastAsia" w:ascii="仿宋" w:hAnsi="仿宋" w:eastAsia="仿宋" w:cs="仿宋"/>
          <w:color w:val="auto"/>
          <w:sz w:val="32"/>
          <w:szCs w:val="32"/>
          <w:u w:val="single"/>
        </w:rPr>
        <w:t xml:space="preserve">                              </w:t>
      </w:r>
    </w:p>
    <w:p>
      <w:pPr>
        <w:spacing w:line="288" w:lineRule="auto"/>
        <w:ind w:left="900"/>
        <w:rPr>
          <w:rFonts w:hint="eastAsia" w:ascii="仿宋" w:hAnsi="仿宋" w:eastAsia="仿宋" w:cs="仿宋"/>
          <w:color w:val="auto"/>
          <w:sz w:val="32"/>
          <w:szCs w:val="32"/>
        </w:rPr>
      </w:pPr>
    </w:p>
    <w:p>
      <w:pPr>
        <w:spacing w:line="288" w:lineRule="auto"/>
        <w:ind w:left="901" w:leftChars="429" w:firstLine="2040" w:firstLineChars="850"/>
        <w:rPr>
          <w:rFonts w:hint="eastAsia" w:ascii="仿宋" w:hAnsi="仿宋" w:eastAsia="仿宋" w:cs="仿宋"/>
          <w:color w:val="auto"/>
          <w:sz w:val="32"/>
          <w:szCs w:val="32"/>
        </w:rPr>
      </w:pPr>
      <w:r>
        <w:rPr>
          <w:rFonts w:hint="eastAsia" w:ascii="仿宋" w:hAnsi="仿宋" w:eastAsia="仿宋" w:cs="仿宋"/>
          <w:color w:val="auto"/>
          <w:sz w:val="32"/>
          <w:szCs w:val="32"/>
        </w:rPr>
        <w:t>日期：</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w:t>
      </w:r>
    </w:p>
    <w:p>
      <w:pPr>
        <w:spacing w:line="288" w:lineRule="auto"/>
        <w:ind w:left="540"/>
        <w:rPr>
          <w:rFonts w:hint="eastAsia" w:ascii="仿宋" w:hAnsi="仿宋" w:eastAsia="仿宋" w:cs="仿宋"/>
          <w:color w:val="auto"/>
          <w:sz w:val="32"/>
          <w:szCs w:val="32"/>
        </w:rPr>
      </w:pPr>
    </w:p>
    <w:p>
      <w:pPr>
        <w:spacing w:line="288" w:lineRule="auto"/>
        <w:ind w:left="54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spacing w:line="288" w:lineRule="auto"/>
        <w:ind w:left="540"/>
        <w:rPr>
          <w:rFonts w:hint="eastAsia" w:ascii="仿宋" w:hAnsi="仿宋" w:eastAsia="仿宋" w:cs="仿宋"/>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ind w:left="540"/>
        <w:rPr>
          <w:rFonts w:hint="eastAsia" w:ascii="仿宋" w:hAnsi="仿宋" w:eastAsia="仿宋" w:cs="仿宋"/>
          <w:b/>
          <w:color w:val="auto"/>
          <w:sz w:val="32"/>
          <w:szCs w:val="32"/>
        </w:rPr>
      </w:pPr>
    </w:p>
    <w:p>
      <w:pPr>
        <w:spacing w:line="288"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二、资格证明文件及其他证明文件</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（复印件加盖公章）</w:t>
      </w:r>
    </w:p>
    <w:p>
      <w:pPr>
        <w:rPr>
          <w:rFonts w:hint="eastAsia" w:ascii="仿宋" w:hAnsi="仿宋" w:eastAsia="仿宋" w:cs="仿宋"/>
          <w:color w:val="auto"/>
          <w:sz w:val="32"/>
          <w:szCs w:val="32"/>
        </w:rPr>
      </w:pPr>
    </w:p>
    <w:p>
      <w:pPr>
        <w:spacing w:line="360" w:lineRule="auto"/>
        <w:rPr>
          <w:rFonts w:hint="eastAsia" w:ascii="仿宋" w:hAnsi="仿宋" w:eastAsia="仿宋" w:cs="仿宋"/>
          <w:b/>
          <w:color w:val="auto"/>
          <w:sz w:val="32"/>
          <w:szCs w:val="32"/>
        </w:rPr>
      </w:pPr>
      <w:r>
        <w:rPr>
          <w:rFonts w:hint="eastAsia" w:ascii="仿宋" w:hAnsi="仿宋" w:eastAsia="仿宋" w:cs="仿宋"/>
          <w:b/>
          <w:color w:val="auto"/>
          <w:sz w:val="32"/>
          <w:szCs w:val="32"/>
        </w:rPr>
        <w:t>资格证明文件装订顺序：</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w:t>
      </w:r>
      <w:r>
        <w:rPr>
          <w:rFonts w:hint="eastAsia" w:ascii="仿宋" w:hAnsi="仿宋" w:eastAsia="仿宋" w:cs="仿宋"/>
          <w:color w:val="auto"/>
          <w:kern w:val="0"/>
          <w:sz w:val="32"/>
          <w:szCs w:val="32"/>
        </w:rPr>
        <w:t>执业许可证；</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（二）税务登记证副本；</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（三）法定代表人授权书（附表1）；</w:t>
      </w:r>
    </w:p>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（四）法定代表人及被授权人身份证（加盖公章）；</w:t>
      </w:r>
    </w:p>
    <w:p>
      <w:pPr>
        <w:spacing w:line="360" w:lineRule="auto"/>
        <w:rPr>
          <w:rFonts w:hint="eastAsia" w:ascii="仿宋" w:hAnsi="仿宋" w:eastAsia="仿宋" w:cs="仿宋"/>
          <w:color w:val="auto"/>
          <w:sz w:val="32"/>
          <w:szCs w:val="32"/>
        </w:rPr>
      </w:pPr>
      <w:r>
        <w:rPr>
          <w:rFonts w:hint="eastAsia" w:ascii="仿宋" w:hAnsi="仿宋" w:eastAsia="仿宋" w:cs="仿宋"/>
          <w:color w:val="auto"/>
          <w:kern w:val="0"/>
          <w:sz w:val="32"/>
          <w:szCs w:val="32"/>
        </w:rPr>
        <w:t>（五）外地</w:t>
      </w:r>
      <w:r>
        <w:rPr>
          <w:rFonts w:hint="eastAsia" w:ascii="仿宋" w:hAnsi="仿宋" w:eastAsia="仿宋" w:cs="仿宋"/>
          <w:color w:val="auto"/>
          <w:kern w:val="0"/>
          <w:sz w:val="32"/>
          <w:szCs w:val="32"/>
          <w:lang w:eastAsia="zh-CN"/>
        </w:rPr>
        <w:t>服务商</w:t>
      </w:r>
      <w:r>
        <w:rPr>
          <w:rFonts w:hint="eastAsia" w:ascii="仿宋" w:hAnsi="仿宋" w:eastAsia="仿宋" w:cs="仿宋"/>
          <w:color w:val="auto"/>
          <w:kern w:val="0"/>
          <w:sz w:val="32"/>
          <w:szCs w:val="32"/>
        </w:rPr>
        <w:t>须在大连地区设有分支机构（提供相应的证明材料）；</w:t>
      </w:r>
    </w:p>
    <w:p>
      <w:pPr>
        <w:spacing w:line="360" w:lineRule="auto"/>
        <w:rPr>
          <w:rFonts w:hint="eastAsia" w:ascii="仿宋" w:hAnsi="仿宋" w:eastAsia="仿宋" w:cs="仿宋"/>
          <w:color w:val="auto"/>
          <w:kern w:val="0"/>
          <w:sz w:val="32"/>
          <w:szCs w:val="32"/>
        </w:rPr>
      </w:pPr>
      <w:r>
        <w:rPr>
          <w:rFonts w:hint="eastAsia" w:ascii="仿宋" w:hAnsi="仿宋" w:eastAsia="仿宋" w:cs="仿宋"/>
          <w:color w:val="auto"/>
          <w:sz w:val="32"/>
          <w:szCs w:val="32"/>
        </w:rPr>
        <w:t>（六）</w:t>
      </w:r>
      <w:r>
        <w:rPr>
          <w:rFonts w:hint="eastAsia" w:ascii="仿宋" w:hAnsi="仿宋" w:eastAsia="仿宋" w:cs="仿宋"/>
          <w:color w:val="auto"/>
          <w:kern w:val="0"/>
          <w:sz w:val="32"/>
          <w:szCs w:val="32"/>
        </w:rPr>
        <w:t xml:space="preserve"> </w:t>
      </w:r>
      <w:r>
        <w:rPr>
          <w:rFonts w:hint="eastAsia" w:ascii="仿宋" w:hAnsi="仿宋" w:eastAsia="仿宋" w:cs="仿宋"/>
          <w:color w:val="auto"/>
          <w:sz w:val="32"/>
          <w:szCs w:val="32"/>
          <w:lang w:eastAsia="zh-CN"/>
        </w:rPr>
        <w:t>自行采购文件</w:t>
      </w:r>
      <w:r>
        <w:rPr>
          <w:rFonts w:hint="eastAsia" w:ascii="仿宋" w:hAnsi="仿宋" w:eastAsia="仿宋" w:cs="仿宋"/>
          <w:color w:val="auto"/>
          <w:sz w:val="32"/>
          <w:szCs w:val="32"/>
        </w:rPr>
        <w:t>要求的其他证明材料。</w:t>
      </w:r>
    </w:p>
    <w:p>
      <w:pPr>
        <w:spacing w:line="360" w:lineRule="auto"/>
        <w:rPr>
          <w:rFonts w:hint="eastAsia" w:ascii="仿宋" w:hAnsi="仿宋" w:eastAsia="仿宋" w:cs="仿宋"/>
          <w:b/>
          <w:color w:val="auto"/>
          <w:sz w:val="32"/>
          <w:szCs w:val="32"/>
          <w:u w:val="double"/>
        </w:rPr>
      </w:pPr>
    </w:p>
    <w:p>
      <w:pPr>
        <w:spacing w:line="360" w:lineRule="auto"/>
        <w:rPr>
          <w:rFonts w:hint="eastAsia" w:ascii="仿宋" w:hAnsi="仿宋" w:eastAsia="仿宋" w:cs="仿宋"/>
          <w:b/>
          <w:color w:val="auto"/>
          <w:sz w:val="32"/>
          <w:szCs w:val="32"/>
        </w:rPr>
      </w:pPr>
      <w:r>
        <w:rPr>
          <w:rFonts w:hint="eastAsia" w:ascii="仿宋" w:hAnsi="仿宋" w:eastAsia="仿宋" w:cs="仿宋"/>
          <w:b/>
          <w:color w:val="auto"/>
          <w:sz w:val="32"/>
          <w:szCs w:val="32"/>
        </w:rPr>
        <w:t>注：</w:t>
      </w:r>
      <w:r>
        <w:rPr>
          <w:rFonts w:hint="eastAsia" w:ascii="仿宋" w:hAnsi="仿宋" w:eastAsia="仿宋" w:cs="仿宋"/>
          <w:b/>
          <w:color w:val="auto"/>
          <w:sz w:val="32"/>
          <w:szCs w:val="32"/>
          <w:lang w:eastAsia="zh-CN"/>
        </w:rPr>
        <w:t>自行采购文件</w:t>
      </w:r>
      <w:r>
        <w:rPr>
          <w:rFonts w:hint="eastAsia" w:ascii="仿宋" w:hAnsi="仿宋" w:eastAsia="仿宋" w:cs="仿宋"/>
          <w:b/>
          <w:color w:val="auto"/>
          <w:sz w:val="32"/>
          <w:szCs w:val="32"/>
        </w:rPr>
        <w:t>中要求的所有证明原件需带到</w:t>
      </w:r>
      <w:r>
        <w:rPr>
          <w:rFonts w:hint="eastAsia" w:ascii="仿宋" w:hAnsi="仿宋" w:eastAsia="仿宋" w:cs="仿宋"/>
          <w:b/>
          <w:color w:val="auto"/>
          <w:sz w:val="32"/>
          <w:szCs w:val="32"/>
          <w:lang w:val="en-US" w:eastAsia="zh-CN"/>
        </w:rPr>
        <w:t>评审</w:t>
      </w:r>
      <w:r>
        <w:rPr>
          <w:rFonts w:hint="eastAsia" w:ascii="仿宋" w:hAnsi="仿宋" w:eastAsia="仿宋" w:cs="仿宋"/>
          <w:b/>
          <w:color w:val="auto"/>
          <w:sz w:val="32"/>
          <w:szCs w:val="32"/>
        </w:rPr>
        <w:t>现场备查</w:t>
      </w:r>
    </w:p>
    <w:p>
      <w:pPr>
        <w:adjustRightInd w:val="0"/>
        <w:snapToGrid w:val="0"/>
        <w:spacing w:line="360" w:lineRule="auto"/>
        <w:ind w:firstLine="482" w:firstLineChars="200"/>
        <w:rPr>
          <w:rFonts w:hint="eastAsia" w:ascii="仿宋" w:hAnsi="仿宋" w:eastAsia="仿宋" w:cs="仿宋"/>
          <w:b/>
          <w:color w:val="auto"/>
          <w:sz w:val="32"/>
          <w:szCs w:val="32"/>
        </w:rPr>
      </w:pPr>
    </w:p>
    <w:p>
      <w:pPr>
        <w:spacing w:line="360" w:lineRule="auto"/>
        <w:rPr>
          <w:rFonts w:hint="eastAsia" w:ascii="仿宋" w:hAnsi="仿宋" w:eastAsia="仿宋" w:cs="仿宋"/>
          <w:color w:val="auto"/>
          <w:sz w:val="32"/>
          <w:szCs w:val="32"/>
        </w:rPr>
      </w:pPr>
    </w:p>
    <w:p>
      <w:pPr>
        <w:spacing w:line="360" w:lineRule="auto"/>
        <w:jc w:val="left"/>
        <w:rPr>
          <w:rFonts w:hint="eastAsia" w:ascii="仿宋" w:hAnsi="仿宋" w:eastAsia="仿宋" w:cs="仿宋"/>
          <w:color w:val="auto"/>
          <w:sz w:val="32"/>
          <w:szCs w:val="32"/>
        </w:rPr>
      </w:pPr>
    </w:p>
    <w:p>
      <w:pPr>
        <w:spacing w:line="360" w:lineRule="auto"/>
        <w:jc w:val="left"/>
        <w:rPr>
          <w:rFonts w:hint="eastAsia" w:ascii="仿宋" w:hAnsi="仿宋" w:eastAsia="仿宋" w:cs="仿宋"/>
          <w:color w:val="auto"/>
          <w:sz w:val="32"/>
          <w:szCs w:val="32"/>
        </w:rPr>
      </w:pPr>
    </w:p>
    <w:p>
      <w:pPr>
        <w:spacing w:line="360" w:lineRule="auto"/>
        <w:jc w:val="left"/>
        <w:rPr>
          <w:rFonts w:hint="eastAsia" w:ascii="仿宋" w:hAnsi="仿宋" w:eastAsia="仿宋" w:cs="仿宋"/>
          <w:color w:val="auto"/>
          <w:sz w:val="32"/>
          <w:szCs w:val="32"/>
        </w:rPr>
      </w:pPr>
    </w:p>
    <w:p>
      <w:pPr>
        <w:spacing w:line="360" w:lineRule="auto"/>
        <w:jc w:val="left"/>
        <w:rPr>
          <w:rFonts w:hint="eastAsia" w:ascii="仿宋" w:hAnsi="仿宋" w:eastAsia="仿宋" w:cs="仿宋"/>
          <w:color w:val="auto"/>
          <w:sz w:val="32"/>
          <w:szCs w:val="32"/>
        </w:rPr>
      </w:pPr>
    </w:p>
    <w:p>
      <w:pPr>
        <w:spacing w:line="360" w:lineRule="auto"/>
        <w:jc w:val="left"/>
        <w:rPr>
          <w:rFonts w:hint="eastAsia" w:ascii="仿宋" w:hAnsi="仿宋" w:eastAsia="仿宋" w:cs="仿宋"/>
          <w:color w:val="auto"/>
          <w:sz w:val="32"/>
          <w:szCs w:val="32"/>
        </w:rPr>
      </w:pPr>
    </w:p>
    <w:p>
      <w:pPr>
        <w:spacing w:line="360" w:lineRule="auto"/>
        <w:jc w:val="left"/>
        <w:rPr>
          <w:rFonts w:hint="eastAsia" w:ascii="仿宋" w:hAnsi="仿宋" w:eastAsia="仿宋" w:cs="仿宋"/>
          <w:color w:val="auto"/>
          <w:sz w:val="32"/>
          <w:szCs w:val="32"/>
        </w:rPr>
      </w:pPr>
    </w:p>
    <w:p>
      <w:pPr>
        <w:spacing w:line="360" w:lineRule="auto"/>
        <w:jc w:val="left"/>
        <w:rPr>
          <w:rFonts w:hint="eastAsia" w:ascii="仿宋" w:hAnsi="仿宋" w:eastAsia="仿宋" w:cs="仿宋"/>
          <w:color w:val="auto"/>
          <w:sz w:val="32"/>
          <w:szCs w:val="32"/>
        </w:rPr>
      </w:pPr>
    </w:p>
    <w:p>
      <w:pPr>
        <w:spacing w:line="360" w:lineRule="auto"/>
        <w:jc w:val="left"/>
        <w:rPr>
          <w:rFonts w:hint="eastAsia" w:ascii="仿宋" w:hAnsi="仿宋" w:eastAsia="仿宋" w:cs="仿宋"/>
          <w:color w:val="auto"/>
          <w:sz w:val="32"/>
          <w:szCs w:val="32"/>
        </w:rPr>
      </w:pPr>
    </w:p>
    <w:p>
      <w:pPr>
        <w:spacing w:line="360"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rPr>
        <w:t>附表1</w:t>
      </w: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法定代表人授权书</w:t>
      </w:r>
    </w:p>
    <w:p>
      <w:pPr>
        <w:spacing w:line="360" w:lineRule="auto"/>
        <w:rPr>
          <w:rFonts w:hint="eastAsia" w:ascii="仿宋" w:hAnsi="仿宋" w:eastAsia="仿宋" w:cs="仿宋"/>
          <w:b/>
          <w:color w:val="auto"/>
          <w:sz w:val="32"/>
          <w:szCs w:val="32"/>
        </w:rPr>
      </w:pPr>
    </w:p>
    <w:p>
      <w:pPr>
        <w:snapToGrid w:val="0"/>
        <w:spacing w:line="360" w:lineRule="auto"/>
        <w:rPr>
          <w:rFonts w:hint="eastAsia" w:ascii="仿宋" w:hAnsi="仿宋" w:eastAsia="仿宋" w:cs="仿宋"/>
          <w:b/>
          <w:color w:val="auto"/>
          <w:sz w:val="32"/>
          <w:szCs w:val="32"/>
        </w:rPr>
      </w:pPr>
    </w:p>
    <w:p>
      <w:pPr>
        <w:snapToGrid w:val="0"/>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ab/>
      </w:r>
      <w:r>
        <w:rPr>
          <w:rFonts w:hint="eastAsia" w:ascii="仿宋" w:hAnsi="仿宋" w:eastAsia="仿宋" w:cs="仿宋"/>
          <w:color w:val="auto"/>
          <w:sz w:val="32"/>
          <w:szCs w:val="32"/>
        </w:rPr>
        <w:t>本授权书声明：成立于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的（单位名称）</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（法定代表人姓名、职务）</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代表本单位授权</w:t>
      </w:r>
      <w:r>
        <w:rPr>
          <w:rFonts w:hint="eastAsia" w:ascii="仿宋" w:hAnsi="仿宋" w:eastAsia="仿宋" w:cs="仿宋"/>
          <w:color w:val="auto"/>
          <w:sz w:val="32"/>
          <w:szCs w:val="32"/>
          <w:u w:val="single"/>
        </w:rPr>
        <w:t>（被授权人的姓名、职务）</w:t>
      </w:r>
      <w:r>
        <w:rPr>
          <w:rFonts w:hint="eastAsia" w:ascii="仿宋" w:hAnsi="仿宋" w:eastAsia="仿宋" w:cs="仿宋"/>
          <w:color w:val="auto"/>
          <w:sz w:val="32"/>
          <w:szCs w:val="32"/>
        </w:rPr>
        <w:t>为本单位的合法代理人，就</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项目的</w:t>
      </w: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及合同的执行，以本公司名义处理一切与之有关的事务。</w:t>
      </w:r>
    </w:p>
    <w:p>
      <w:pPr>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本授权书于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日按规定签字并加盖公章后生效，特此声明。</w:t>
      </w:r>
    </w:p>
    <w:p>
      <w:pPr>
        <w:spacing w:line="360" w:lineRule="auto"/>
        <w:ind w:firstLine="480" w:firstLineChars="200"/>
        <w:rPr>
          <w:rFonts w:hint="eastAsia" w:ascii="仿宋" w:hAnsi="仿宋" w:eastAsia="仿宋" w:cs="仿宋"/>
          <w:color w:val="auto"/>
          <w:sz w:val="32"/>
          <w:szCs w:val="32"/>
        </w:rPr>
      </w:pPr>
    </w:p>
    <w:p>
      <w:pPr>
        <w:snapToGrid w:val="0"/>
        <w:spacing w:line="360" w:lineRule="auto"/>
        <w:rPr>
          <w:rFonts w:hint="eastAsia" w:ascii="仿宋" w:hAnsi="仿宋" w:eastAsia="仿宋" w:cs="仿宋"/>
          <w:color w:val="auto"/>
          <w:sz w:val="32"/>
          <w:szCs w:val="32"/>
          <w:u w:val="single"/>
        </w:rPr>
      </w:pPr>
      <w:r>
        <w:rPr>
          <w:rFonts w:hint="eastAsia" w:ascii="仿宋" w:hAnsi="仿宋" w:eastAsia="仿宋" w:cs="仿宋"/>
          <w:color w:val="auto"/>
          <w:sz w:val="32"/>
          <w:szCs w:val="32"/>
        </w:rPr>
        <w:t>法定代表人签字或盖章：</w:t>
      </w:r>
      <w:r>
        <w:rPr>
          <w:rFonts w:hint="eastAsia" w:ascii="仿宋" w:hAnsi="仿宋" w:eastAsia="仿宋" w:cs="仿宋"/>
          <w:color w:val="auto"/>
          <w:sz w:val="32"/>
          <w:szCs w:val="32"/>
          <w:u w:val="single"/>
        </w:rPr>
        <w:t xml:space="preserve">                              </w:t>
      </w:r>
    </w:p>
    <w:p>
      <w:pPr>
        <w:snapToGrid w:val="0"/>
        <w:spacing w:line="360" w:lineRule="auto"/>
        <w:rPr>
          <w:rFonts w:hint="eastAsia" w:ascii="仿宋" w:hAnsi="仿宋" w:eastAsia="仿宋" w:cs="仿宋"/>
          <w:color w:val="auto"/>
          <w:sz w:val="32"/>
          <w:szCs w:val="32"/>
        </w:rPr>
      </w:pPr>
    </w:p>
    <w:p>
      <w:pPr>
        <w:snapToGrid w:val="0"/>
        <w:spacing w:line="360" w:lineRule="auto"/>
        <w:rPr>
          <w:rFonts w:hint="eastAsia" w:ascii="仿宋" w:hAnsi="仿宋" w:eastAsia="仿宋" w:cs="仿宋"/>
          <w:color w:val="auto"/>
          <w:sz w:val="32"/>
          <w:szCs w:val="32"/>
          <w:u w:val="single"/>
        </w:rPr>
      </w:pPr>
      <w:r>
        <w:rPr>
          <w:rFonts w:hint="eastAsia" w:ascii="仿宋" w:hAnsi="仿宋" w:eastAsia="仿宋" w:cs="仿宋"/>
          <w:color w:val="auto"/>
          <w:sz w:val="32"/>
          <w:szCs w:val="32"/>
        </w:rPr>
        <w:t>被授权人签字：</w:t>
      </w:r>
      <w:r>
        <w:rPr>
          <w:rFonts w:hint="eastAsia" w:ascii="仿宋" w:hAnsi="仿宋" w:eastAsia="仿宋" w:cs="仿宋"/>
          <w:color w:val="auto"/>
          <w:sz w:val="32"/>
          <w:szCs w:val="32"/>
          <w:u w:val="single"/>
        </w:rPr>
        <w:t xml:space="preserve">                                     </w:t>
      </w:r>
    </w:p>
    <w:p>
      <w:pPr>
        <w:snapToGrid w:val="0"/>
        <w:spacing w:line="360" w:lineRule="auto"/>
        <w:rPr>
          <w:rFonts w:hint="eastAsia" w:ascii="仿宋" w:hAnsi="仿宋" w:eastAsia="仿宋" w:cs="仿宋"/>
          <w:color w:val="auto"/>
          <w:sz w:val="32"/>
          <w:szCs w:val="32"/>
        </w:rPr>
      </w:pPr>
    </w:p>
    <w:p>
      <w:pPr>
        <w:snapToGrid w:val="0"/>
        <w:spacing w:line="360" w:lineRule="auto"/>
        <w:rPr>
          <w:rFonts w:hint="eastAsia" w:ascii="仿宋" w:hAnsi="仿宋" w:eastAsia="仿宋" w:cs="仿宋"/>
          <w:color w:val="auto"/>
          <w:sz w:val="32"/>
          <w:szCs w:val="32"/>
          <w:u w:val="single"/>
        </w:rPr>
      </w:pPr>
      <w:r>
        <w:rPr>
          <w:rFonts w:hint="eastAsia" w:ascii="仿宋" w:hAnsi="仿宋" w:eastAsia="仿宋" w:cs="仿宋"/>
          <w:color w:val="auto"/>
          <w:sz w:val="32"/>
          <w:szCs w:val="32"/>
        </w:rPr>
        <w:t>被授权人职务：</w:t>
      </w:r>
      <w:r>
        <w:rPr>
          <w:rFonts w:hint="eastAsia" w:ascii="仿宋" w:hAnsi="仿宋" w:eastAsia="仿宋" w:cs="仿宋"/>
          <w:color w:val="auto"/>
          <w:sz w:val="32"/>
          <w:szCs w:val="32"/>
          <w:u w:val="single"/>
        </w:rPr>
        <w:t xml:space="preserve">                                     </w:t>
      </w:r>
    </w:p>
    <w:p>
      <w:pPr>
        <w:snapToGrid w:val="0"/>
        <w:spacing w:line="360" w:lineRule="auto"/>
        <w:rPr>
          <w:rFonts w:hint="eastAsia" w:ascii="仿宋" w:hAnsi="仿宋" w:eastAsia="仿宋" w:cs="仿宋"/>
          <w:color w:val="auto"/>
          <w:sz w:val="32"/>
          <w:szCs w:val="32"/>
        </w:rPr>
      </w:pPr>
    </w:p>
    <w:p>
      <w:pPr>
        <w:snapToGrid w:val="0"/>
        <w:spacing w:line="360" w:lineRule="auto"/>
        <w:rPr>
          <w:rFonts w:hint="eastAsia" w:ascii="仿宋" w:hAnsi="仿宋" w:eastAsia="仿宋" w:cs="仿宋"/>
          <w:color w:val="auto"/>
          <w:sz w:val="32"/>
          <w:szCs w:val="32"/>
          <w:u w:val="single"/>
        </w:rPr>
      </w:pPr>
      <w:r>
        <w:rPr>
          <w:rFonts w:hint="eastAsia" w:ascii="仿宋" w:hAnsi="仿宋" w:eastAsia="仿宋" w:cs="仿宋"/>
          <w:color w:val="auto"/>
          <w:sz w:val="32"/>
          <w:szCs w:val="32"/>
        </w:rPr>
        <w:t>单位名称（加盖公章）、电话：</w:t>
      </w:r>
      <w:r>
        <w:rPr>
          <w:rFonts w:hint="eastAsia" w:ascii="仿宋" w:hAnsi="仿宋" w:eastAsia="仿宋" w:cs="仿宋"/>
          <w:color w:val="auto"/>
          <w:sz w:val="32"/>
          <w:szCs w:val="32"/>
          <w:u w:val="single"/>
        </w:rPr>
        <w:t xml:space="preserve">                        </w:t>
      </w:r>
    </w:p>
    <w:p>
      <w:pPr>
        <w:snapToGrid w:val="0"/>
        <w:spacing w:line="360" w:lineRule="auto"/>
        <w:rPr>
          <w:rFonts w:hint="eastAsia" w:ascii="仿宋" w:hAnsi="仿宋" w:eastAsia="仿宋" w:cs="仿宋"/>
          <w:color w:val="auto"/>
          <w:sz w:val="32"/>
          <w:szCs w:val="32"/>
        </w:rPr>
      </w:pPr>
    </w:p>
    <w:p>
      <w:pPr>
        <w:snapToGrid w:val="0"/>
        <w:spacing w:line="360" w:lineRule="auto"/>
        <w:rPr>
          <w:rFonts w:hint="eastAsia" w:ascii="仿宋" w:hAnsi="仿宋" w:eastAsia="仿宋" w:cs="仿宋"/>
          <w:color w:val="auto"/>
          <w:sz w:val="32"/>
          <w:szCs w:val="32"/>
          <w:u w:val="single"/>
        </w:rPr>
      </w:pPr>
      <w:r>
        <w:rPr>
          <w:rFonts w:hint="eastAsia" w:ascii="仿宋" w:hAnsi="仿宋" w:eastAsia="仿宋" w:cs="仿宋"/>
          <w:color w:val="auto"/>
          <w:sz w:val="32"/>
          <w:szCs w:val="32"/>
        </w:rPr>
        <w:t>地  址：</w:t>
      </w:r>
      <w:r>
        <w:rPr>
          <w:rFonts w:hint="eastAsia" w:ascii="仿宋" w:hAnsi="仿宋" w:eastAsia="仿宋" w:cs="仿宋"/>
          <w:color w:val="auto"/>
          <w:sz w:val="32"/>
          <w:szCs w:val="32"/>
          <w:u w:val="single"/>
        </w:rPr>
        <w:t xml:space="preserve">                                           </w:t>
      </w:r>
    </w:p>
    <w:p>
      <w:pPr>
        <w:jc w:val="left"/>
        <w:rPr>
          <w:rFonts w:hint="eastAsia" w:ascii="仿宋" w:hAnsi="仿宋" w:eastAsia="仿宋" w:cs="仿宋"/>
          <w:b/>
          <w:color w:val="auto"/>
          <w:sz w:val="32"/>
          <w:szCs w:val="32"/>
        </w:rPr>
      </w:pPr>
      <w:r>
        <w:rPr>
          <w:rFonts w:hint="eastAsia" w:ascii="仿宋" w:hAnsi="仿宋" w:eastAsia="仿宋" w:cs="仿宋"/>
          <w:b/>
          <w:color w:val="auto"/>
          <w:sz w:val="32"/>
          <w:szCs w:val="32"/>
        </w:rPr>
        <w:t>注：法定代表人的签字必须是亲笔签名，法定代表人盖章是加盖经公安部门备案的法定代表人印章，不得使用其他印章或电子制版签名</w:t>
      </w:r>
    </w:p>
    <w:p>
      <w:pPr>
        <w:jc w:val="center"/>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p>
    <w:p>
      <w:pPr>
        <w:spacing w:line="360" w:lineRule="auto"/>
        <w:jc w:val="both"/>
        <w:rPr>
          <w:rFonts w:hint="eastAsia" w:ascii="仿宋" w:hAnsi="仿宋" w:eastAsia="仿宋" w:cs="仿宋"/>
          <w:b/>
          <w:color w:val="auto"/>
          <w:sz w:val="44"/>
          <w:szCs w:val="44"/>
        </w:rPr>
      </w:pP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44"/>
          <w:szCs w:val="44"/>
          <w:lang w:val="en-US" w:eastAsia="zh-CN"/>
        </w:rPr>
        <w:t xml:space="preserve"> </w:t>
      </w:r>
      <w:r>
        <w:rPr>
          <w:rFonts w:hint="eastAsia" w:ascii="仿宋" w:hAnsi="仿宋" w:eastAsia="仿宋" w:cs="仿宋"/>
          <w:b/>
          <w:color w:val="auto"/>
          <w:sz w:val="44"/>
          <w:szCs w:val="44"/>
        </w:rPr>
        <w:t>服务承诺书</w:t>
      </w:r>
    </w:p>
    <w:p>
      <w:pPr>
        <w:pStyle w:val="4"/>
        <w:spacing w:line="440" w:lineRule="exact"/>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      </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（格式自拟）</w:t>
      </w:r>
    </w:p>
    <w:p>
      <w:pPr>
        <w:spacing w:line="360" w:lineRule="auto"/>
        <w:jc w:val="center"/>
        <w:rPr>
          <w:rFonts w:hint="eastAsia" w:ascii="仿宋" w:hAnsi="仿宋" w:eastAsia="仿宋" w:cs="仿宋"/>
          <w:b/>
          <w:color w:val="auto"/>
          <w:sz w:val="44"/>
          <w:szCs w:val="44"/>
        </w:rPr>
      </w:pPr>
      <w:r>
        <w:rPr>
          <w:rFonts w:hint="eastAsia" w:ascii="仿宋" w:hAnsi="仿宋" w:eastAsia="仿宋" w:cs="仿宋"/>
          <w:color w:val="auto"/>
          <w:sz w:val="32"/>
          <w:szCs w:val="32"/>
        </w:rPr>
        <w:br w:type="page"/>
      </w:r>
      <w:r>
        <w:rPr>
          <w:rFonts w:hint="eastAsia" w:ascii="仿宋" w:hAnsi="仿宋" w:eastAsia="仿宋" w:cs="仿宋"/>
          <w:b/>
          <w:color w:val="auto"/>
          <w:sz w:val="44"/>
          <w:szCs w:val="44"/>
        </w:rPr>
        <w:t>服务方案及保障措施</w:t>
      </w:r>
    </w:p>
    <w:p>
      <w:pPr>
        <w:spacing w:line="340" w:lineRule="exact"/>
        <w:jc w:val="center"/>
        <w:rPr>
          <w:rFonts w:hint="eastAsia" w:ascii="仿宋" w:hAnsi="仿宋" w:eastAsia="仿宋" w:cs="仿宋"/>
          <w:color w:val="auto"/>
          <w:sz w:val="32"/>
          <w:szCs w:val="32"/>
        </w:rPr>
      </w:pPr>
      <w:r>
        <w:rPr>
          <w:rFonts w:hint="eastAsia" w:ascii="仿宋" w:hAnsi="仿宋" w:eastAsia="仿宋" w:cs="仿宋"/>
          <w:b/>
          <w:bCs/>
          <w:color w:val="auto"/>
          <w:sz w:val="32"/>
          <w:szCs w:val="32"/>
        </w:rPr>
        <w:t>（格式自拟）</w:t>
      </w:r>
    </w:p>
    <w:p>
      <w:pPr>
        <w:adjustRightInd w:val="0"/>
        <w:snapToGrid w:val="0"/>
        <w:spacing w:line="360" w:lineRule="auto"/>
        <w:ind w:firstLine="480" w:firstLineChars="200"/>
        <w:rPr>
          <w:rFonts w:hint="eastAsia" w:ascii="仿宋" w:hAnsi="仿宋" w:eastAsia="仿宋" w:cs="仿宋"/>
          <w:color w:val="auto"/>
          <w:kern w:val="0"/>
          <w:sz w:val="32"/>
          <w:szCs w:val="32"/>
        </w:rPr>
      </w:pPr>
    </w:p>
    <w:p>
      <w:pPr>
        <w:adjustRightInd w:val="0"/>
        <w:snapToGrid w:val="0"/>
        <w:spacing w:line="360" w:lineRule="auto"/>
        <w:ind w:firstLine="480" w:firstLineChars="200"/>
        <w:rPr>
          <w:rFonts w:hint="eastAsia" w:ascii="仿宋" w:hAnsi="仿宋" w:eastAsia="仿宋" w:cs="仿宋"/>
          <w:color w:val="auto"/>
          <w:kern w:val="0"/>
          <w:sz w:val="32"/>
          <w:szCs w:val="32"/>
        </w:rPr>
      </w:pPr>
    </w:p>
    <w:p>
      <w:pPr>
        <w:adjustRightInd w:val="0"/>
        <w:snapToGrid w:val="0"/>
        <w:spacing w:line="360" w:lineRule="auto"/>
        <w:ind w:firstLine="48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针对本项目的工作方案；</w:t>
      </w:r>
    </w:p>
    <w:p>
      <w:pPr>
        <w:adjustRightInd w:val="0"/>
        <w:snapToGrid w:val="0"/>
        <w:spacing w:line="360" w:lineRule="auto"/>
        <w:ind w:firstLine="48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针对本项目的服务质量的保障措施；</w:t>
      </w:r>
    </w:p>
    <w:p>
      <w:pPr>
        <w:adjustRightInd w:val="0"/>
        <w:snapToGrid w:val="0"/>
        <w:spacing w:line="360" w:lineRule="auto"/>
        <w:ind w:firstLine="48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其他自拟</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           </w:t>
      </w: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其 他</w:t>
      </w:r>
    </w:p>
    <w:p>
      <w:pPr>
        <w:spacing w:line="340" w:lineRule="exact"/>
        <w:jc w:val="center"/>
        <w:rPr>
          <w:rFonts w:hint="eastAsia" w:ascii="仿宋" w:hAnsi="仿宋" w:eastAsia="仿宋" w:cs="仿宋"/>
          <w:color w:val="auto"/>
          <w:sz w:val="32"/>
          <w:szCs w:val="32"/>
        </w:rPr>
      </w:pPr>
    </w:p>
    <w:p>
      <w:pPr>
        <w:numPr>
          <w:ilvl w:val="0"/>
          <w:numId w:val="4"/>
        </w:numPr>
        <w:spacing w:line="340" w:lineRule="exact"/>
        <w:jc w:val="center"/>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服务商</w:t>
      </w:r>
      <w:r>
        <w:rPr>
          <w:rFonts w:hint="eastAsia" w:ascii="仿宋" w:hAnsi="仿宋" w:eastAsia="仿宋" w:cs="仿宋"/>
          <w:b/>
          <w:color w:val="auto"/>
          <w:sz w:val="32"/>
          <w:szCs w:val="32"/>
        </w:rPr>
        <w:t>基本情况表</w:t>
      </w:r>
    </w:p>
    <w:p>
      <w:pPr>
        <w:numPr>
          <w:ilvl w:val="0"/>
          <w:numId w:val="0"/>
        </w:numPr>
        <w:spacing w:line="340" w:lineRule="exact"/>
        <w:jc w:val="both"/>
        <w:rPr>
          <w:rFonts w:hint="eastAsia" w:ascii="仿宋" w:hAnsi="仿宋" w:eastAsia="仿宋" w:cs="仿宋"/>
          <w:b/>
          <w:color w:val="auto"/>
          <w:sz w:val="32"/>
          <w:szCs w:val="32"/>
        </w:rPr>
      </w:pPr>
    </w:p>
    <w:p>
      <w:pPr>
        <w:spacing w:line="340" w:lineRule="exact"/>
        <w:ind w:firstLine="240"/>
        <w:rPr>
          <w:rFonts w:hint="eastAsia" w:ascii="仿宋" w:hAnsi="仿宋" w:eastAsia="仿宋" w:cs="仿宋"/>
          <w:b/>
          <w:color w:val="auto"/>
          <w:sz w:val="32"/>
          <w:szCs w:val="32"/>
        </w:rPr>
      </w:pPr>
      <w:r>
        <w:rPr>
          <w:rFonts w:hint="eastAsia" w:ascii="仿宋" w:hAnsi="仿宋" w:eastAsia="仿宋" w:cs="仿宋"/>
          <w:color w:val="auto"/>
          <w:sz w:val="32"/>
          <w:szCs w:val="32"/>
        </w:rPr>
        <w:t>（1）单位名称：</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电话号码：</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w:t>
      </w:r>
    </w:p>
    <w:p>
      <w:pPr>
        <w:spacing w:line="300" w:lineRule="atLeast"/>
        <w:ind w:firstLine="240"/>
        <w:rPr>
          <w:rFonts w:hint="eastAsia" w:ascii="仿宋" w:hAnsi="仿宋" w:eastAsia="仿宋" w:cs="仿宋"/>
          <w:color w:val="auto"/>
          <w:sz w:val="32"/>
          <w:szCs w:val="32"/>
        </w:rPr>
      </w:pPr>
      <w:r>
        <w:rPr>
          <w:rFonts w:hint="eastAsia" w:ascii="仿宋" w:hAnsi="仿宋" w:eastAsia="仿宋" w:cs="仿宋"/>
          <w:color w:val="auto"/>
          <w:sz w:val="32"/>
          <w:szCs w:val="32"/>
        </w:rPr>
        <w:t>（2）地    址：</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传    真：</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w:t>
      </w:r>
    </w:p>
    <w:p>
      <w:pPr>
        <w:spacing w:line="300" w:lineRule="atLeast"/>
        <w:ind w:firstLine="240"/>
        <w:rPr>
          <w:rFonts w:hint="eastAsia" w:ascii="仿宋" w:hAnsi="仿宋" w:eastAsia="仿宋" w:cs="仿宋"/>
          <w:color w:val="auto"/>
          <w:sz w:val="32"/>
          <w:szCs w:val="32"/>
        </w:rPr>
      </w:pPr>
      <w:r>
        <w:rPr>
          <w:rFonts w:hint="eastAsia" w:ascii="仿宋" w:hAnsi="仿宋" w:eastAsia="仿宋" w:cs="仿宋"/>
          <w:color w:val="auto"/>
          <w:sz w:val="32"/>
          <w:szCs w:val="32"/>
        </w:rPr>
        <w:t>（3）公司经营及资金状况:</w:t>
      </w:r>
    </w:p>
    <w:p>
      <w:pPr>
        <w:spacing w:line="300" w:lineRule="atLeast"/>
        <w:rPr>
          <w:rFonts w:hint="eastAsia" w:ascii="仿宋" w:hAnsi="仿宋" w:eastAsia="仿宋" w:cs="仿宋"/>
          <w:color w:val="auto"/>
          <w:sz w:val="32"/>
          <w:szCs w:val="32"/>
        </w:rPr>
      </w:pPr>
    </w:p>
    <w:p>
      <w:pPr>
        <w:spacing w:line="300" w:lineRule="atLeast"/>
        <w:rPr>
          <w:rFonts w:hint="eastAsia" w:ascii="仿宋" w:hAnsi="仿宋" w:eastAsia="仿宋" w:cs="仿宋"/>
          <w:color w:val="auto"/>
          <w:sz w:val="32"/>
          <w:szCs w:val="32"/>
        </w:rPr>
      </w:pPr>
    </w:p>
    <w:p>
      <w:pPr>
        <w:spacing w:line="300" w:lineRule="atLeast"/>
        <w:rPr>
          <w:rFonts w:hint="eastAsia" w:ascii="仿宋" w:hAnsi="仿宋" w:eastAsia="仿宋" w:cs="仿宋"/>
          <w:color w:val="auto"/>
          <w:sz w:val="32"/>
          <w:szCs w:val="32"/>
        </w:rPr>
      </w:pPr>
    </w:p>
    <w:p>
      <w:pPr>
        <w:spacing w:line="300" w:lineRule="atLeast"/>
        <w:ind w:firstLine="240"/>
        <w:rPr>
          <w:rFonts w:hint="eastAsia" w:ascii="仿宋" w:hAnsi="仿宋" w:eastAsia="仿宋" w:cs="仿宋"/>
          <w:color w:val="auto"/>
          <w:sz w:val="32"/>
          <w:szCs w:val="32"/>
        </w:rPr>
      </w:pPr>
      <w:r>
        <w:rPr>
          <w:rFonts w:hint="eastAsia" w:ascii="仿宋" w:hAnsi="仿宋" w:eastAsia="仿宋" w:cs="仿宋"/>
          <w:color w:val="auto"/>
          <w:sz w:val="32"/>
          <w:szCs w:val="32"/>
        </w:rPr>
        <w:t>（4）公司开户银行名称及帐号：            地   址：</w:t>
      </w:r>
    </w:p>
    <w:p>
      <w:pPr>
        <w:spacing w:line="300" w:lineRule="atLeast"/>
        <w:ind w:left="360"/>
        <w:rPr>
          <w:rFonts w:hint="eastAsia" w:ascii="仿宋" w:hAnsi="仿宋" w:eastAsia="仿宋" w:cs="仿宋"/>
          <w:color w:val="auto"/>
          <w:sz w:val="32"/>
          <w:szCs w:val="32"/>
          <w:u w:val="single"/>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single"/>
        </w:rPr>
        <w:t xml:space="preserve">               </w:t>
      </w:r>
    </w:p>
    <w:p>
      <w:pPr>
        <w:spacing w:line="300" w:lineRule="atLeast"/>
        <w:ind w:left="360"/>
        <w:rPr>
          <w:rFonts w:hint="eastAsia" w:ascii="仿宋" w:hAnsi="仿宋" w:eastAsia="仿宋" w:cs="仿宋"/>
          <w:color w:val="auto"/>
          <w:sz w:val="32"/>
          <w:szCs w:val="32"/>
          <w:u w:val="single"/>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single"/>
        </w:rPr>
        <w:t xml:space="preserve">               </w:t>
      </w:r>
    </w:p>
    <w:p>
      <w:pPr>
        <w:spacing w:line="300" w:lineRule="atLeast"/>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spacing w:line="300" w:lineRule="atLeast"/>
        <w:rPr>
          <w:rFonts w:hint="eastAsia" w:ascii="仿宋" w:hAnsi="仿宋" w:eastAsia="仿宋" w:cs="仿宋"/>
          <w:color w:val="auto"/>
          <w:sz w:val="32"/>
          <w:szCs w:val="32"/>
        </w:rPr>
      </w:pPr>
      <w:r>
        <w:rPr>
          <w:rFonts w:hint="eastAsia" w:ascii="仿宋" w:hAnsi="仿宋" w:eastAsia="仿宋" w:cs="仿宋"/>
          <w:color w:val="auto"/>
          <w:sz w:val="32"/>
          <w:szCs w:val="32"/>
        </w:rPr>
        <w:t xml:space="preserve">  （5）其他说明：</w:t>
      </w:r>
    </w:p>
    <w:p>
      <w:pPr>
        <w:spacing w:line="300" w:lineRule="atLeast"/>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spacing w:line="300" w:lineRule="atLeast"/>
        <w:ind w:firstLine="570"/>
        <w:rPr>
          <w:rFonts w:hint="eastAsia" w:ascii="仿宋" w:hAnsi="仿宋" w:eastAsia="仿宋" w:cs="仿宋"/>
          <w:color w:val="auto"/>
          <w:sz w:val="32"/>
          <w:szCs w:val="32"/>
        </w:rPr>
      </w:pPr>
    </w:p>
    <w:p>
      <w:pPr>
        <w:spacing w:line="300" w:lineRule="atLeast"/>
        <w:ind w:firstLine="570"/>
        <w:rPr>
          <w:rFonts w:hint="eastAsia" w:ascii="仿宋" w:hAnsi="仿宋" w:eastAsia="仿宋" w:cs="仿宋"/>
          <w:color w:val="auto"/>
          <w:sz w:val="32"/>
          <w:szCs w:val="32"/>
        </w:rPr>
      </w:pPr>
    </w:p>
    <w:p>
      <w:pPr>
        <w:spacing w:line="300" w:lineRule="atLeast"/>
        <w:ind w:firstLine="570"/>
        <w:rPr>
          <w:rFonts w:hint="eastAsia" w:ascii="仿宋" w:hAnsi="仿宋" w:eastAsia="仿宋" w:cs="仿宋"/>
          <w:color w:val="auto"/>
          <w:sz w:val="32"/>
          <w:szCs w:val="32"/>
        </w:rPr>
      </w:pPr>
      <w:r>
        <w:rPr>
          <w:rFonts w:hint="eastAsia" w:ascii="仿宋" w:hAnsi="仿宋" w:eastAsia="仿宋" w:cs="仿宋"/>
          <w:color w:val="auto"/>
          <w:sz w:val="32"/>
          <w:szCs w:val="32"/>
        </w:rPr>
        <w:t>我/我们声明以上所述是正确无误的，您有权进行您认为必要的所有调查。</w:t>
      </w:r>
    </w:p>
    <w:p>
      <w:pPr>
        <w:spacing w:line="300" w:lineRule="atLeast"/>
        <w:rPr>
          <w:rFonts w:hint="eastAsia" w:ascii="仿宋" w:hAnsi="仿宋" w:eastAsia="仿宋" w:cs="仿宋"/>
          <w:color w:val="auto"/>
          <w:sz w:val="32"/>
          <w:szCs w:val="32"/>
        </w:rPr>
      </w:pPr>
    </w:p>
    <w:p>
      <w:pPr>
        <w:spacing w:line="300" w:lineRule="atLeast"/>
        <w:rPr>
          <w:rFonts w:hint="eastAsia" w:ascii="仿宋" w:hAnsi="仿宋" w:eastAsia="仿宋" w:cs="仿宋"/>
          <w:color w:val="auto"/>
          <w:sz w:val="32"/>
          <w:szCs w:val="32"/>
        </w:rPr>
      </w:pPr>
      <w:r>
        <w:rPr>
          <w:rFonts w:hint="eastAsia" w:ascii="仿宋" w:hAnsi="仿宋" w:eastAsia="仿宋" w:cs="仿宋"/>
          <w:color w:val="auto"/>
          <w:sz w:val="32"/>
          <w:szCs w:val="32"/>
        </w:rPr>
        <w:t xml:space="preserve">日期：                      </w:t>
      </w:r>
      <w:r>
        <w:rPr>
          <w:rFonts w:hint="eastAsia" w:ascii="仿宋" w:hAnsi="仿宋" w:eastAsia="仿宋" w:cs="仿宋"/>
          <w:color w:val="auto"/>
          <w:sz w:val="32"/>
          <w:szCs w:val="32"/>
          <w:lang w:eastAsia="zh-CN"/>
        </w:rPr>
        <w:t>服务商</w:t>
      </w:r>
      <w:r>
        <w:rPr>
          <w:rFonts w:hint="eastAsia" w:ascii="仿宋" w:hAnsi="仿宋" w:eastAsia="仿宋" w:cs="仿宋"/>
          <w:color w:val="auto"/>
          <w:sz w:val="32"/>
          <w:szCs w:val="32"/>
        </w:rPr>
        <w:t xml:space="preserve">名称：            (公章)  </w:t>
      </w:r>
    </w:p>
    <w:p>
      <w:pPr>
        <w:spacing w:line="300" w:lineRule="atLeast"/>
        <w:rPr>
          <w:rFonts w:hint="eastAsia" w:ascii="仿宋" w:hAnsi="仿宋" w:eastAsia="仿宋" w:cs="仿宋"/>
          <w:color w:val="auto"/>
          <w:sz w:val="32"/>
          <w:szCs w:val="32"/>
        </w:rPr>
      </w:pPr>
    </w:p>
    <w:p>
      <w:pPr>
        <w:spacing w:line="300" w:lineRule="atLeast"/>
        <w:rPr>
          <w:rFonts w:hint="eastAsia" w:ascii="仿宋" w:hAnsi="仿宋" w:eastAsia="仿宋" w:cs="仿宋"/>
          <w:color w:val="auto"/>
          <w:sz w:val="32"/>
          <w:szCs w:val="32"/>
        </w:rPr>
      </w:pPr>
    </w:p>
    <w:p>
      <w:pPr>
        <w:spacing w:line="340" w:lineRule="exact"/>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评分标准中要求的其他证明文件</w:t>
      </w:r>
    </w:p>
    <w:p>
      <w:pPr>
        <w:spacing w:line="360" w:lineRule="auto"/>
        <w:jc w:val="center"/>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p>
    <w:p>
      <w:pPr>
        <w:spacing w:line="300" w:lineRule="atLeast"/>
        <w:ind w:left="482" w:hanging="482" w:hangingChars="200"/>
        <w:jc w:val="left"/>
        <w:rPr>
          <w:rFonts w:hint="eastAsia" w:ascii="仿宋" w:hAnsi="仿宋" w:eastAsia="仿宋" w:cs="仿宋"/>
          <w:b/>
          <w:color w:val="auto"/>
          <w:sz w:val="32"/>
          <w:szCs w:val="32"/>
        </w:rPr>
      </w:pPr>
      <w:r>
        <w:rPr>
          <w:rFonts w:hint="eastAsia" w:ascii="仿宋" w:hAnsi="仿宋" w:eastAsia="仿宋" w:cs="仿宋"/>
          <w:b/>
          <w:color w:val="auto"/>
          <w:sz w:val="32"/>
          <w:szCs w:val="32"/>
        </w:rPr>
        <w:t>注：提供材料必须真实可信，如有弄虚作假，一旦被发现将</w:t>
      </w:r>
      <w:r>
        <w:rPr>
          <w:rFonts w:hint="eastAsia" w:ascii="仿宋" w:hAnsi="仿宋" w:eastAsia="仿宋" w:cs="仿宋"/>
          <w:b/>
          <w:color w:val="auto"/>
          <w:sz w:val="32"/>
          <w:szCs w:val="32"/>
          <w:lang w:val="en-US" w:eastAsia="zh-CN"/>
        </w:rPr>
        <w:t>取消竞选资格</w:t>
      </w:r>
      <w:r>
        <w:rPr>
          <w:rFonts w:hint="eastAsia" w:ascii="仿宋" w:hAnsi="仿宋" w:eastAsia="仿宋" w:cs="仿宋"/>
          <w:b/>
          <w:color w:val="auto"/>
          <w:sz w:val="32"/>
          <w:szCs w:val="32"/>
        </w:rPr>
        <w:t>，并报请政府采购管理部门严肃处理，追究有关单位和人员的责任。（复印件加盖公章，原件需带到</w:t>
      </w:r>
      <w:r>
        <w:rPr>
          <w:rFonts w:hint="eastAsia" w:ascii="仿宋" w:hAnsi="仿宋" w:eastAsia="仿宋" w:cs="仿宋"/>
          <w:b/>
          <w:color w:val="auto"/>
          <w:sz w:val="32"/>
          <w:szCs w:val="32"/>
          <w:lang w:val="en-US" w:eastAsia="zh-CN"/>
        </w:rPr>
        <w:t>评审</w:t>
      </w:r>
      <w:r>
        <w:rPr>
          <w:rFonts w:hint="eastAsia" w:ascii="仿宋" w:hAnsi="仿宋" w:eastAsia="仿宋" w:cs="仿宋"/>
          <w:b/>
          <w:color w:val="auto"/>
          <w:sz w:val="32"/>
          <w:szCs w:val="32"/>
        </w:rPr>
        <w:t>现场备查）。</w:t>
      </w:r>
    </w:p>
    <w:p>
      <w:pPr>
        <w:spacing w:line="360" w:lineRule="auto"/>
        <w:ind w:firstLine="437"/>
        <w:jc w:val="center"/>
        <w:rPr>
          <w:rFonts w:hint="eastAsia" w:ascii="仿宋" w:hAnsi="仿宋" w:eastAsia="仿宋" w:cs="仿宋"/>
          <w:color w:val="auto"/>
          <w:sz w:val="32"/>
          <w:szCs w:val="32"/>
        </w:rPr>
      </w:pPr>
    </w:p>
    <w:p>
      <w:pPr>
        <w:spacing w:line="360" w:lineRule="auto"/>
        <w:ind w:firstLine="437"/>
        <w:jc w:val="center"/>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44"/>
          <w:szCs w:val="44"/>
        </w:rPr>
      </w:pPr>
      <w:r>
        <w:rPr>
          <w:rFonts w:hint="eastAsia" w:ascii="仿宋" w:hAnsi="仿宋" w:eastAsia="仿宋" w:cs="仿宋"/>
          <w:b/>
          <w:color w:val="auto"/>
          <w:sz w:val="44"/>
          <w:szCs w:val="44"/>
          <w:lang w:eastAsia="zh-CN"/>
        </w:rPr>
        <w:t>服务商</w:t>
      </w:r>
      <w:r>
        <w:rPr>
          <w:rFonts w:hint="eastAsia" w:ascii="仿宋" w:hAnsi="仿宋" w:eastAsia="仿宋" w:cs="仿宋"/>
          <w:b/>
          <w:color w:val="auto"/>
          <w:sz w:val="44"/>
          <w:szCs w:val="44"/>
        </w:rPr>
        <w:t>需说明的其它问题</w:t>
      </w:r>
    </w:p>
    <w:p>
      <w:pPr>
        <w:spacing w:line="340" w:lineRule="exact"/>
        <w:jc w:val="center"/>
        <w:rPr>
          <w:rFonts w:hint="eastAsia" w:ascii="仿宋" w:hAnsi="仿宋" w:eastAsia="仿宋" w:cs="仿宋"/>
          <w:b/>
          <w:color w:val="auto"/>
          <w:sz w:val="32"/>
          <w:szCs w:val="32"/>
        </w:rPr>
      </w:pPr>
    </w:p>
    <w:p>
      <w:pPr>
        <w:spacing w:line="340" w:lineRule="exact"/>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   </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lang w:eastAsia="zh-CN"/>
        </w:rPr>
        <w:t>服务商</w:t>
      </w:r>
      <w:r>
        <w:rPr>
          <w:rFonts w:hint="eastAsia" w:ascii="仿宋" w:hAnsi="仿宋" w:eastAsia="仿宋" w:cs="仿宋"/>
          <w:bCs/>
          <w:color w:val="auto"/>
          <w:sz w:val="32"/>
          <w:szCs w:val="32"/>
        </w:rPr>
        <w:t>可提出补充建议或说明，提出比</w:t>
      </w:r>
      <w:r>
        <w:rPr>
          <w:rFonts w:hint="eastAsia" w:ascii="仿宋" w:hAnsi="仿宋" w:eastAsia="仿宋" w:cs="仿宋"/>
          <w:bCs/>
          <w:color w:val="auto"/>
          <w:sz w:val="32"/>
          <w:szCs w:val="32"/>
          <w:lang w:eastAsia="zh-CN"/>
        </w:rPr>
        <w:t>自行采购文件</w:t>
      </w:r>
      <w:r>
        <w:rPr>
          <w:rFonts w:hint="eastAsia" w:ascii="仿宋" w:hAnsi="仿宋" w:eastAsia="仿宋" w:cs="仿宋"/>
          <w:bCs/>
          <w:color w:val="auto"/>
          <w:sz w:val="32"/>
          <w:szCs w:val="32"/>
        </w:rPr>
        <w:t>的项目要求更合理的建议方案或其技术偏离可以满足</w:t>
      </w:r>
      <w:r>
        <w:rPr>
          <w:rFonts w:hint="eastAsia" w:ascii="仿宋" w:hAnsi="仿宋" w:eastAsia="仿宋" w:cs="仿宋"/>
          <w:bCs/>
          <w:color w:val="auto"/>
          <w:sz w:val="32"/>
          <w:szCs w:val="32"/>
          <w:lang w:eastAsia="zh-CN"/>
        </w:rPr>
        <w:t>采购人</w:t>
      </w:r>
      <w:r>
        <w:rPr>
          <w:rFonts w:hint="eastAsia" w:ascii="仿宋" w:hAnsi="仿宋" w:eastAsia="仿宋" w:cs="仿宋"/>
          <w:bCs/>
          <w:color w:val="auto"/>
          <w:sz w:val="32"/>
          <w:szCs w:val="32"/>
        </w:rPr>
        <w:t>使用要求的理由。</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eastAsia" w:ascii="仿宋" w:hAnsi="仿宋" w:eastAsia="仿宋" w:cs="仿宋"/>
          <w:color w:val="auto"/>
          <w:sz w:val="32"/>
          <w:szCs w:val="32"/>
        </w:rPr>
      </w:pPr>
      <w:ins w:id="0" w:author="微软用户" w:date="2013-07-25T18:22:00Z">
        <w:r>
          <w:rPr>
            <w:rFonts w:hint="eastAsia" w:ascii="仿宋" w:hAnsi="仿宋" w:eastAsia="仿宋" w:cs="仿宋"/>
            <w:b/>
            <w:bCs/>
            <w:color w:val="auto"/>
            <w:sz w:val="32"/>
            <w:szCs w:val="32"/>
          </w:rPr>
          <w:br w:type="page"/>
        </w:r>
      </w:ins>
      <w:r>
        <w:rPr>
          <w:rFonts w:hint="eastAsia" w:ascii="仿宋" w:hAnsi="仿宋" w:eastAsia="仿宋" w:cs="仿宋"/>
          <w:bCs/>
          <w:color w:val="auto"/>
          <w:sz w:val="32"/>
          <w:szCs w:val="32"/>
        </w:rPr>
        <w:t>附件</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w:t>
      </w:r>
    </w:p>
    <w:p>
      <w:pPr>
        <w:snapToGrid w:val="0"/>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评 审 方 法</w:t>
      </w:r>
    </w:p>
    <w:p>
      <w:pPr>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评审方法：本项目采用综合评分法进行评审：</w:t>
      </w:r>
    </w:p>
    <w:p>
      <w:pPr>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一、对通过符合性审查及资格性审查的有效供应商进行综合评分。价格因素得分与非价格因素得分平均分值之和即为该供应商的综合得分，综合得分最高的为中选候选人。</w:t>
      </w:r>
    </w:p>
    <w:p>
      <w:pPr>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二、资格性评审表</w:t>
      </w:r>
    </w:p>
    <w:tbl>
      <w:tblPr>
        <w:tblStyle w:val="11"/>
        <w:tblW w:w="100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365"/>
        <w:gridCol w:w="4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59" w:type="dxa"/>
            <w:vMerge w:val="restart"/>
            <w:vAlign w:val="center"/>
          </w:tcPr>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序号</w:t>
            </w:r>
          </w:p>
        </w:tc>
        <w:tc>
          <w:tcPr>
            <w:tcW w:w="4365" w:type="dxa"/>
            <w:vMerge w:val="restart"/>
            <w:vAlign w:val="center"/>
          </w:tcPr>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审查内容</w:t>
            </w:r>
          </w:p>
        </w:tc>
        <w:tc>
          <w:tcPr>
            <w:tcW w:w="4727" w:type="dxa"/>
            <w:vAlign w:val="center"/>
          </w:tcPr>
          <w:p>
            <w:pP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959" w:type="dxa"/>
            <w:vMerge w:val="continue"/>
            <w:vAlign w:val="center"/>
          </w:tcPr>
          <w:p>
            <w:pPr>
              <w:jc w:val="center"/>
              <w:rPr>
                <w:rFonts w:hint="eastAsia" w:ascii="仿宋" w:hAnsi="仿宋" w:eastAsia="仿宋" w:cs="仿宋"/>
                <w:b/>
                <w:bCs/>
                <w:color w:val="auto"/>
                <w:sz w:val="32"/>
                <w:szCs w:val="32"/>
              </w:rPr>
            </w:pPr>
          </w:p>
        </w:tc>
        <w:tc>
          <w:tcPr>
            <w:tcW w:w="4365" w:type="dxa"/>
            <w:vMerge w:val="continue"/>
            <w:vAlign w:val="center"/>
          </w:tcPr>
          <w:p>
            <w:pPr>
              <w:rPr>
                <w:rFonts w:hint="eastAsia" w:ascii="仿宋" w:hAnsi="仿宋" w:eastAsia="仿宋" w:cs="仿宋"/>
                <w:b/>
                <w:bCs/>
                <w:color w:val="auto"/>
                <w:sz w:val="32"/>
                <w:szCs w:val="32"/>
              </w:rPr>
            </w:pPr>
          </w:p>
        </w:tc>
        <w:tc>
          <w:tcPr>
            <w:tcW w:w="4727" w:type="dxa"/>
            <w:vAlign w:val="center"/>
          </w:tcPr>
          <w:p>
            <w:pPr>
              <w:jc w:val="center"/>
              <w:rPr>
                <w:rFonts w:hint="eastAsia" w:ascii="仿宋" w:hAnsi="仿宋" w:eastAsia="仿宋" w:cs="仿宋"/>
                <w:b/>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959" w:type="dxa"/>
            <w:vAlign w:val="center"/>
          </w:tcPr>
          <w:p>
            <w:pPr>
              <w:adjustRightInd w:val="0"/>
              <w:snapToGrid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4365" w:type="dxa"/>
            <w:vAlign w:val="center"/>
          </w:tcPr>
          <w:p>
            <w:pPr>
              <w:snapToGrid w:val="0"/>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营业执照符合要求</w:t>
            </w:r>
            <w:r>
              <w:rPr>
                <w:rFonts w:hint="eastAsia" w:ascii="仿宋" w:hAnsi="仿宋" w:eastAsia="仿宋" w:cs="仿宋"/>
                <w:color w:val="auto"/>
                <w:sz w:val="32"/>
                <w:szCs w:val="32"/>
                <w:lang w:eastAsia="zh-CN"/>
              </w:rPr>
              <w:t>情况</w:t>
            </w:r>
          </w:p>
        </w:tc>
        <w:tc>
          <w:tcPr>
            <w:tcW w:w="4727"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5324" w:type="dxa"/>
            <w:gridSpan w:val="2"/>
            <w:vAlign w:val="center"/>
          </w:tcPr>
          <w:p>
            <w:pPr>
              <w:adjustRightInd w:val="0"/>
              <w:snapToGrid w:val="0"/>
              <w:jc w:val="center"/>
              <w:rPr>
                <w:rFonts w:hint="eastAsia" w:ascii="仿宋" w:hAnsi="仿宋" w:eastAsia="仿宋" w:cs="仿宋"/>
                <w:color w:val="auto"/>
                <w:spacing w:val="-12"/>
                <w:sz w:val="32"/>
                <w:szCs w:val="32"/>
              </w:rPr>
            </w:pPr>
            <w:r>
              <w:rPr>
                <w:rFonts w:hint="eastAsia" w:ascii="仿宋" w:hAnsi="仿宋" w:eastAsia="仿宋" w:cs="仿宋"/>
                <w:color w:val="auto"/>
                <w:spacing w:val="-12"/>
                <w:sz w:val="32"/>
                <w:szCs w:val="32"/>
              </w:rPr>
              <w:t>审查结论</w:t>
            </w:r>
          </w:p>
        </w:tc>
        <w:tc>
          <w:tcPr>
            <w:tcW w:w="4727" w:type="dxa"/>
            <w:vAlign w:val="center"/>
          </w:tcPr>
          <w:p>
            <w:pPr>
              <w:adjustRightInd w:val="0"/>
              <w:snapToGrid w:val="0"/>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10051" w:type="dxa"/>
            <w:gridSpan w:val="3"/>
            <w:vAlign w:val="top"/>
          </w:tcPr>
          <w:p>
            <w:pPr>
              <w:adjustRightInd w:val="0"/>
              <w:snapToGrid w:val="0"/>
              <w:rPr>
                <w:rFonts w:hint="eastAsia" w:ascii="仿宋" w:hAnsi="仿宋" w:eastAsia="仿宋" w:cs="仿宋"/>
                <w:color w:val="auto"/>
                <w:sz w:val="32"/>
                <w:szCs w:val="32"/>
              </w:rPr>
            </w:pPr>
            <w:r>
              <w:rPr>
                <w:rFonts w:hint="eastAsia" w:ascii="仿宋" w:hAnsi="仿宋" w:eastAsia="仿宋" w:cs="仿宋"/>
                <w:color w:val="auto"/>
                <w:sz w:val="32"/>
                <w:szCs w:val="32"/>
              </w:rPr>
              <w:t>备注：</w:t>
            </w:r>
          </w:p>
          <w:p>
            <w:pPr>
              <w:adjustRightInd w:val="0"/>
              <w:snapToGrid w:val="0"/>
              <w:rPr>
                <w:rFonts w:hint="eastAsia" w:ascii="仿宋" w:hAnsi="仿宋" w:eastAsia="仿宋" w:cs="仿宋"/>
                <w:color w:val="auto"/>
                <w:sz w:val="32"/>
                <w:szCs w:val="32"/>
              </w:rPr>
            </w:pPr>
          </w:p>
          <w:p>
            <w:pPr>
              <w:adjustRightInd w:val="0"/>
              <w:snapToGrid w:val="0"/>
              <w:rPr>
                <w:rFonts w:hint="eastAsia" w:ascii="仿宋" w:hAnsi="仿宋" w:eastAsia="仿宋" w:cs="仿宋"/>
                <w:color w:val="auto"/>
                <w:sz w:val="32"/>
                <w:szCs w:val="32"/>
              </w:rPr>
            </w:pPr>
          </w:p>
          <w:p>
            <w:pPr>
              <w:adjustRightInd w:val="0"/>
              <w:snapToGrid w:val="0"/>
              <w:rPr>
                <w:rFonts w:hint="eastAsia" w:ascii="仿宋" w:hAnsi="仿宋" w:eastAsia="仿宋" w:cs="仿宋"/>
                <w:color w:val="auto"/>
                <w:sz w:val="32"/>
                <w:szCs w:val="32"/>
              </w:rPr>
            </w:pPr>
            <w:r>
              <w:rPr>
                <w:rFonts w:hint="eastAsia" w:ascii="仿宋" w:hAnsi="仿宋" w:eastAsia="仿宋" w:cs="仿宋"/>
                <w:color w:val="auto"/>
                <w:sz w:val="32"/>
                <w:szCs w:val="32"/>
              </w:rPr>
              <w:t xml:space="preserve">                                     评委签字：</w:t>
            </w:r>
          </w:p>
        </w:tc>
      </w:tr>
    </w:tbl>
    <w:p>
      <w:pPr>
        <w:snapToGrid w:val="0"/>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注：1、应根据采购文件设定的“供应商资格条件”选择确定具体的审查内容，也可增加新内容。</w:t>
      </w:r>
    </w:p>
    <w:p>
      <w:pPr>
        <w:snapToGrid w:val="0"/>
        <w:spacing w:line="360" w:lineRule="auto"/>
        <w:ind w:left="105" w:leftChars="50" w:firstLine="360" w:firstLineChars="150"/>
        <w:rPr>
          <w:rFonts w:hint="eastAsia" w:ascii="仿宋" w:hAnsi="仿宋" w:eastAsia="仿宋" w:cs="仿宋"/>
          <w:color w:val="auto"/>
          <w:sz w:val="32"/>
          <w:szCs w:val="32"/>
        </w:rPr>
      </w:pPr>
      <w:r>
        <w:rPr>
          <w:rFonts w:hint="eastAsia" w:ascii="仿宋" w:hAnsi="仿宋" w:eastAsia="仿宋" w:cs="仿宋"/>
          <w:color w:val="auto"/>
          <w:sz w:val="32"/>
          <w:szCs w:val="32"/>
        </w:rPr>
        <w:t xml:space="preserve">    2、审查情况或结论合格打√，不合格打×，不合格原因请在备注栏内注明。 </w:t>
      </w:r>
    </w:p>
    <w:p>
      <w:pPr>
        <w:snapToGrid w:val="0"/>
        <w:spacing w:line="360" w:lineRule="auto"/>
        <w:ind w:left="105" w:leftChars="50" w:firstLine="360" w:firstLineChars="150"/>
        <w:rPr>
          <w:rFonts w:hint="eastAsia" w:ascii="仿宋" w:hAnsi="仿宋" w:eastAsia="仿宋" w:cs="仿宋"/>
          <w:color w:val="auto"/>
          <w:sz w:val="32"/>
          <w:szCs w:val="32"/>
        </w:rPr>
      </w:pPr>
      <w:r>
        <w:rPr>
          <w:rFonts w:hint="eastAsia" w:ascii="仿宋" w:hAnsi="仿宋" w:eastAsia="仿宋" w:cs="仿宋"/>
          <w:color w:val="auto"/>
          <w:sz w:val="32"/>
          <w:szCs w:val="32"/>
        </w:rPr>
        <w:br w:type="page"/>
      </w:r>
      <w:r>
        <w:rPr>
          <w:rFonts w:hint="eastAsia" w:ascii="仿宋" w:hAnsi="仿宋" w:eastAsia="仿宋" w:cs="仿宋"/>
          <w:color w:val="auto"/>
          <w:sz w:val="32"/>
          <w:szCs w:val="32"/>
        </w:rPr>
        <w:t>三、符合性评审表</w:t>
      </w:r>
    </w:p>
    <w:tbl>
      <w:tblPr>
        <w:tblStyle w:val="11"/>
        <w:tblW w:w="105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913"/>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567" w:type="dxa"/>
            <w:vMerge w:val="restart"/>
            <w:vAlign w:val="center"/>
          </w:tcPr>
          <w:p>
            <w:pPr>
              <w:autoSpaceDE w:val="0"/>
              <w:autoSpaceDN w:val="0"/>
              <w:adjustRightInd w:val="0"/>
              <w:ind w:firstLine="640"/>
              <w:jc w:val="center"/>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序号</w:t>
            </w:r>
          </w:p>
        </w:tc>
        <w:tc>
          <w:tcPr>
            <w:tcW w:w="6913" w:type="dxa"/>
            <w:vMerge w:val="restart"/>
            <w:vAlign w:val="center"/>
          </w:tcPr>
          <w:p>
            <w:pPr>
              <w:autoSpaceDE w:val="0"/>
              <w:autoSpaceDN w:val="0"/>
              <w:adjustRightInd w:val="0"/>
              <w:jc w:val="center"/>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审查内容</w:t>
            </w:r>
          </w:p>
        </w:tc>
        <w:tc>
          <w:tcPr>
            <w:tcW w:w="3067" w:type="dxa"/>
            <w:vAlign w:val="center"/>
          </w:tcPr>
          <w:p>
            <w:pPr>
              <w:jc w:val="center"/>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567" w:type="dxa"/>
            <w:vMerge w:val="continue"/>
            <w:vAlign w:val="center"/>
          </w:tcPr>
          <w:p>
            <w:pPr>
              <w:autoSpaceDE w:val="0"/>
              <w:autoSpaceDN w:val="0"/>
              <w:adjustRightInd w:val="0"/>
              <w:ind w:firstLine="640"/>
              <w:jc w:val="center"/>
              <w:rPr>
                <w:rFonts w:hint="eastAsia" w:ascii="仿宋" w:hAnsi="仿宋" w:eastAsia="仿宋" w:cs="仿宋"/>
                <w:color w:val="auto"/>
                <w:sz w:val="32"/>
                <w:szCs w:val="32"/>
              </w:rPr>
            </w:pPr>
          </w:p>
        </w:tc>
        <w:tc>
          <w:tcPr>
            <w:tcW w:w="6913" w:type="dxa"/>
            <w:vMerge w:val="continue"/>
            <w:vAlign w:val="center"/>
          </w:tcPr>
          <w:p>
            <w:pPr>
              <w:autoSpaceDE w:val="0"/>
              <w:autoSpaceDN w:val="0"/>
              <w:adjustRightInd w:val="0"/>
              <w:ind w:firstLine="640"/>
              <w:jc w:val="center"/>
              <w:rPr>
                <w:rFonts w:hint="eastAsia" w:ascii="仿宋" w:hAnsi="仿宋" w:eastAsia="仿宋" w:cs="仿宋"/>
                <w:color w:val="auto"/>
                <w:sz w:val="32"/>
                <w:szCs w:val="32"/>
              </w:rPr>
            </w:pPr>
          </w:p>
        </w:tc>
        <w:tc>
          <w:tcPr>
            <w:tcW w:w="3067" w:type="dxa"/>
            <w:vAlign w:val="center"/>
          </w:tcPr>
          <w:p>
            <w:pPr>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2</w:t>
            </w:r>
          </w:p>
        </w:tc>
        <w:tc>
          <w:tcPr>
            <w:tcW w:w="6913"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符合自行采购文件中规定的资格要求。</w:t>
            </w:r>
          </w:p>
        </w:tc>
        <w:tc>
          <w:tcPr>
            <w:tcW w:w="3067"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3</w:t>
            </w:r>
          </w:p>
        </w:tc>
        <w:tc>
          <w:tcPr>
            <w:tcW w:w="6913"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响应文件符合自行采购文件规定的制作、密封、签署、盖章要求。</w:t>
            </w:r>
          </w:p>
        </w:tc>
        <w:tc>
          <w:tcPr>
            <w:tcW w:w="3067"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4</w:t>
            </w:r>
          </w:p>
        </w:tc>
        <w:tc>
          <w:tcPr>
            <w:tcW w:w="6913"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法定代表人授权书符合要求，响应文件按规定由供应商代表签署。</w:t>
            </w:r>
          </w:p>
        </w:tc>
        <w:tc>
          <w:tcPr>
            <w:tcW w:w="3067"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5</w:t>
            </w:r>
          </w:p>
        </w:tc>
        <w:tc>
          <w:tcPr>
            <w:tcW w:w="6913"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按照自行采购文件规定报价，没有漏项。</w:t>
            </w:r>
          </w:p>
        </w:tc>
        <w:tc>
          <w:tcPr>
            <w:tcW w:w="3067"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6</w:t>
            </w:r>
          </w:p>
        </w:tc>
        <w:tc>
          <w:tcPr>
            <w:tcW w:w="6913"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未发现供应商涂改证明材料或者提供虚假材料。</w:t>
            </w:r>
          </w:p>
        </w:tc>
        <w:tc>
          <w:tcPr>
            <w:tcW w:w="3067"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7</w:t>
            </w:r>
          </w:p>
        </w:tc>
        <w:tc>
          <w:tcPr>
            <w:tcW w:w="6913"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未发现有自行采购文件规定的其它</w:t>
            </w:r>
            <w:r>
              <w:rPr>
                <w:rFonts w:hint="eastAsia" w:ascii="仿宋" w:hAnsi="仿宋" w:eastAsia="仿宋" w:cs="仿宋"/>
                <w:color w:val="auto"/>
                <w:sz w:val="32"/>
                <w:szCs w:val="32"/>
                <w:highlight w:val="white"/>
                <w:lang w:val="en-US" w:eastAsia="zh-CN"/>
              </w:rPr>
              <w:t>竞选</w:t>
            </w:r>
            <w:r>
              <w:rPr>
                <w:rFonts w:hint="eastAsia" w:ascii="仿宋" w:hAnsi="仿宋" w:eastAsia="仿宋" w:cs="仿宋"/>
                <w:color w:val="auto"/>
                <w:sz w:val="32"/>
                <w:szCs w:val="32"/>
                <w:highlight w:val="white"/>
              </w:rPr>
              <w:t>无效情形。</w:t>
            </w:r>
          </w:p>
        </w:tc>
        <w:tc>
          <w:tcPr>
            <w:tcW w:w="3067"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567"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8</w:t>
            </w:r>
          </w:p>
        </w:tc>
        <w:tc>
          <w:tcPr>
            <w:tcW w:w="6913" w:type="dxa"/>
            <w:vAlign w:val="center"/>
          </w:tcPr>
          <w:p>
            <w:pPr>
              <w:pStyle w:val="2"/>
              <w:ind w:firstLine="0" w:firstLineChars="0"/>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未发现有不符合法律法规和自行采购文件中规定的其它实质性要求。</w:t>
            </w:r>
          </w:p>
        </w:tc>
        <w:tc>
          <w:tcPr>
            <w:tcW w:w="3067"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480" w:type="dxa"/>
            <w:gridSpan w:val="2"/>
            <w:vAlign w:val="center"/>
          </w:tcPr>
          <w:p>
            <w:pPr>
              <w:pStyle w:val="2"/>
              <w:jc w:val="center"/>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审查结论</w:t>
            </w:r>
          </w:p>
        </w:tc>
        <w:tc>
          <w:tcPr>
            <w:tcW w:w="3067" w:type="dxa"/>
            <w:vAlign w:val="center"/>
          </w:tcPr>
          <w:p>
            <w:pPr>
              <w:pStyle w:val="2"/>
              <w:ind w:firstLine="0" w:firstLineChars="0"/>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0547" w:type="dxa"/>
            <w:gridSpan w:val="3"/>
            <w:vAlign w:val="center"/>
          </w:tcPr>
          <w:p>
            <w:pPr>
              <w:pStyle w:val="2"/>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备注：</w:t>
            </w:r>
          </w:p>
          <w:p>
            <w:pPr>
              <w:pStyle w:val="2"/>
              <w:rPr>
                <w:rFonts w:hint="eastAsia" w:ascii="仿宋" w:hAnsi="仿宋" w:eastAsia="仿宋" w:cs="仿宋"/>
                <w:color w:val="auto"/>
                <w:sz w:val="32"/>
                <w:szCs w:val="32"/>
              </w:rPr>
            </w:pPr>
          </w:p>
          <w:p>
            <w:pPr>
              <w:pStyle w:val="2"/>
              <w:jc w:val="center"/>
              <w:rPr>
                <w:rFonts w:hint="eastAsia" w:ascii="仿宋" w:hAnsi="仿宋" w:eastAsia="仿宋" w:cs="仿宋"/>
                <w:color w:val="auto"/>
                <w:sz w:val="32"/>
                <w:szCs w:val="32"/>
                <w:highlight w:val="white"/>
              </w:rPr>
            </w:pPr>
            <w:r>
              <w:rPr>
                <w:rFonts w:hint="eastAsia" w:ascii="仿宋" w:hAnsi="仿宋" w:eastAsia="仿宋" w:cs="仿宋"/>
                <w:color w:val="auto"/>
                <w:sz w:val="32"/>
                <w:szCs w:val="32"/>
                <w:highlight w:val="white"/>
              </w:rPr>
              <w:t>评委签字：</w:t>
            </w:r>
          </w:p>
        </w:tc>
      </w:tr>
    </w:tbl>
    <w:p>
      <w:pPr>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注：合格项打√，不合格项打×，不合格原因请在备注栏内注明。</w:t>
      </w:r>
    </w:p>
    <w:p>
      <w:pPr>
        <w:spacing w:line="360" w:lineRule="auto"/>
        <w:ind w:left="105" w:leftChars="50" w:firstLine="360" w:firstLineChars="15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spacing w:line="360" w:lineRule="auto"/>
        <w:ind w:left="105" w:leftChars="50" w:firstLine="360" w:firstLineChars="150"/>
        <w:rPr>
          <w:rFonts w:hint="eastAsia" w:ascii="仿宋" w:hAnsi="仿宋" w:eastAsia="仿宋" w:cs="仿宋"/>
          <w:color w:val="auto"/>
          <w:sz w:val="32"/>
          <w:szCs w:val="32"/>
        </w:rPr>
      </w:pPr>
      <w:r>
        <w:rPr>
          <w:rFonts w:hint="eastAsia" w:ascii="仿宋" w:hAnsi="仿宋" w:eastAsia="仿宋" w:cs="仿宋"/>
          <w:color w:val="auto"/>
          <w:sz w:val="32"/>
          <w:szCs w:val="32"/>
        </w:rPr>
        <w:br w:type="page"/>
      </w:r>
      <w:r>
        <w:rPr>
          <w:rFonts w:hint="eastAsia" w:ascii="仿宋" w:hAnsi="仿宋" w:eastAsia="仿宋" w:cs="仿宋"/>
          <w:color w:val="auto"/>
          <w:sz w:val="32"/>
          <w:szCs w:val="32"/>
        </w:rPr>
        <w:t>四、基本评分标准</w:t>
      </w:r>
    </w:p>
    <w:tbl>
      <w:tblPr>
        <w:tblStyle w:val="1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310"/>
        <w:gridCol w:w="735"/>
        <w:gridCol w:w="715"/>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序号</w:t>
            </w:r>
          </w:p>
        </w:tc>
        <w:tc>
          <w:tcPr>
            <w:tcW w:w="1310"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评分因素</w:t>
            </w:r>
          </w:p>
        </w:tc>
        <w:tc>
          <w:tcPr>
            <w:tcW w:w="73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满分</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分值</w:t>
            </w:r>
          </w:p>
        </w:tc>
        <w:tc>
          <w:tcPr>
            <w:tcW w:w="7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权重</w:t>
            </w:r>
          </w:p>
        </w:tc>
        <w:tc>
          <w:tcPr>
            <w:tcW w:w="5712"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8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310"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竞选</w:t>
            </w:r>
            <w:r>
              <w:rPr>
                <w:rFonts w:hint="eastAsia" w:ascii="仿宋" w:hAnsi="仿宋" w:eastAsia="仿宋" w:cs="仿宋"/>
                <w:color w:val="auto"/>
                <w:sz w:val="32"/>
                <w:szCs w:val="32"/>
              </w:rPr>
              <w:t>报价</w:t>
            </w:r>
          </w:p>
        </w:tc>
        <w:tc>
          <w:tcPr>
            <w:tcW w:w="73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100</w:t>
            </w:r>
          </w:p>
        </w:tc>
        <w:tc>
          <w:tcPr>
            <w:tcW w:w="7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w:t>
            </w:r>
          </w:p>
        </w:tc>
        <w:tc>
          <w:tcPr>
            <w:tcW w:w="5712" w:type="dxa"/>
            <w:vAlign w:val="center"/>
          </w:tcPr>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供应商报价得分＝（评审基准价/</w:t>
            </w:r>
            <w:r>
              <w:rPr>
                <w:rFonts w:hint="eastAsia" w:ascii="仿宋" w:hAnsi="仿宋" w:eastAsia="仿宋" w:cs="仿宋"/>
                <w:color w:val="auto"/>
                <w:kern w:val="0"/>
                <w:sz w:val="32"/>
                <w:szCs w:val="32"/>
                <w:lang w:val="en-US" w:eastAsia="zh-CN"/>
              </w:rPr>
              <w:t>竞选</w:t>
            </w:r>
            <w:r>
              <w:rPr>
                <w:rFonts w:hint="eastAsia" w:ascii="仿宋" w:hAnsi="仿宋" w:eastAsia="仿宋" w:cs="仿宋"/>
                <w:color w:val="auto"/>
                <w:kern w:val="0"/>
                <w:sz w:val="32"/>
                <w:szCs w:val="32"/>
              </w:rPr>
              <w:t>报价）×</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0％×100</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注解：</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1、评审基准价为所有满足自行采购文件要求</w:t>
            </w:r>
            <w:r>
              <w:rPr>
                <w:rFonts w:hint="eastAsia" w:ascii="仿宋" w:hAnsi="仿宋" w:eastAsia="仿宋" w:cs="仿宋"/>
                <w:color w:val="auto"/>
                <w:kern w:val="0"/>
                <w:sz w:val="32"/>
                <w:szCs w:val="32"/>
                <w:lang w:val="en-US" w:eastAsia="zh-CN"/>
              </w:rPr>
              <w:t>竞选</w:t>
            </w:r>
            <w:r>
              <w:rPr>
                <w:rFonts w:hint="eastAsia" w:ascii="仿宋" w:hAnsi="仿宋" w:eastAsia="仿宋" w:cs="仿宋"/>
                <w:color w:val="auto"/>
                <w:kern w:val="0"/>
                <w:sz w:val="32"/>
                <w:szCs w:val="32"/>
              </w:rPr>
              <w:t>报价的平均报价；</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2、供应商报价为</w:t>
            </w:r>
            <w:r>
              <w:rPr>
                <w:rFonts w:hint="eastAsia" w:ascii="仿宋" w:hAnsi="仿宋" w:eastAsia="仿宋" w:cs="仿宋"/>
                <w:color w:val="auto"/>
                <w:kern w:val="0"/>
                <w:sz w:val="32"/>
                <w:szCs w:val="32"/>
                <w:lang w:val="en-US" w:eastAsia="zh-CN"/>
              </w:rPr>
              <w:t>竞选文件</w:t>
            </w:r>
            <w:r>
              <w:rPr>
                <w:rFonts w:hint="eastAsia" w:ascii="仿宋" w:hAnsi="仿宋" w:eastAsia="仿宋" w:cs="仿宋"/>
                <w:color w:val="auto"/>
                <w:kern w:val="0"/>
                <w:sz w:val="32"/>
                <w:szCs w:val="32"/>
              </w:rPr>
              <w:t>中</w:t>
            </w:r>
            <w:r>
              <w:rPr>
                <w:rFonts w:hint="eastAsia" w:ascii="仿宋" w:hAnsi="仿宋" w:eastAsia="仿宋" w:cs="仿宋"/>
                <w:color w:val="auto"/>
                <w:kern w:val="0"/>
                <w:sz w:val="32"/>
                <w:szCs w:val="32"/>
                <w:lang w:val="en-US" w:eastAsia="zh-CN"/>
              </w:rPr>
              <w:t>的</w:t>
            </w:r>
            <w:r>
              <w:rPr>
                <w:rFonts w:hint="eastAsia" w:ascii="仿宋" w:hAnsi="仿宋" w:eastAsia="仿宋" w:cs="仿宋"/>
                <w:color w:val="auto"/>
                <w:kern w:val="0"/>
                <w:sz w:val="32"/>
                <w:szCs w:val="32"/>
              </w:rPr>
              <w:t>总价。</w:t>
            </w:r>
          </w:p>
          <w:p>
            <w:pPr>
              <w:rPr>
                <w:rFonts w:hint="eastAsia" w:ascii="仿宋" w:hAnsi="仿宋" w:eastAsia="仿宋" w:cs="仿宋"/>
                <w:color w:val="auto"/>
                <w:sz w:val="32"/>
                <w:szCs w:val="32"/>
              </w:rPr>
            </w:pPr>
            <w:r>
              <w:rPr>
                <w:rFonts w:hint="eastAsia" w:ascii="仿宋" w:hAnsi="仿宋" w:eastAsia="仿宋" w:cs="仿宋"/>
                <w:color w:val="auto"/>
                <w:kern w:val="0"/>
                <w:sz w:val="32"/>
                <w:szCs w:val="32"/>
              </w:rPr>
              <w:t>3、供应商是小微企业的，其报价给予一定比例的扣除，其中：小型企业给予6%的扣除，微型企业给予8%的扣除，用扣除后的价格参与</w:t>
            </w:r>
            <w:r>
              <w:rPr>
                <w:rFonts w:hint="eastAsia" w:ascii="仿宋" w:hAnsi="仿宋" w:eastAsia="仿宋" w:cs="仿宋"/>
                <w:color w:val="auto"/>
                <w:kern w:val="0"/>
                <w:sz w:val="32"/>
                <w:szCs w:val="32"/>
                <w:lang w:val="en-US" w:eastAsia="zh-CN"/>
              </w:rPr>
              <w:t>竞选</w:t>
            </w:r>
            <w:r>
              <w:rPr>
                <w:rFonts w:hint="eastAsia" w:ascii="仿宋" w:hAnsi="仿宋" w:eastAsia="仿宋" w:cs="仿宋"/>
                <w:color w:val="auto"/>
                <w:kern w:val="0"/>
                <w:sz w:val="32"/>
                <w:szCs w:val="32"/>
              </w:rPr>
              <w:t>报价计算。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8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310" w:type="dxa"/>
            <w:vAlign w:val="center"/>
          </w:tcPr>
          <w:p>
            <w:pPr>
              <w:adjustRightInd w:val="0"/>
              <w:snapToGrid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项目服务</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方案</w:t>
            </w:r>
          </w:p>
        </w:tc>
        <w:tc>
          <w:tcPr>
            <w:tcW w:w="73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100</w:t>
            </w:r>
          </w:p>
        </w:tc>
        <w:tc>
          <w:tcPr>
            <w:tcW w:w="7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0％</w:t>
            </w:r>
          </w:p>
        </w:tc>
        <w:tc>
          <w:tcPr>
            <w:tcW w:w="5712" w:type="dxa"/>
            <w:vAlign w:val="center"/>
          </w:tcPr>
          <w:p>
            <w:pPr>
              <w:adjustRightInd w:val="0"/>
              <w:snapToGrid w:val="0"/>
              <w:rPr>
                <w:rFonts w:hint="eastAsia" w:ascii="仿宋" w:hAnsi="仿宋" w:eastAsia="仿宋" w:cs="仿宋"/>
                <w:color w:val="auto"/>
                <w:sz w:val="32"/>
                <w:szCs w:val="32"/>
              </w:rPr>
            </w:pPr>
            <w:r>
              <w:rPr>
                <w:rFonts w:hint="eastAsia" w:ascii="仿宋" w:hAnsi="仿宋" w:eastAsia="仿宋" w:cs="仿宋"/>
                <w:color w:val="auto"/>
                <w:sz w:val="32"/>
                <w:szCs w:val="32"/>
              </w:rPr>
              <w:t>根据供应商紧密结合中国国际贸易促进会大连分会网络站</w:t>
            </w:r>
            <w:r>
              <w:rPr>
                <w:rFonts w:hint="eastAsia" w:ascii="仿宋" w:hAnsi="仿宋" w:eastAsia="仿宋" w:cs="仿宋"/>
                <w:color w:val="auto"/>
                <w:sz w:val="32"/>
                <w:szCs w:val="32"/>
                <w:lang w:eastAsia="zh-CN"/>
              </w:rPr>
              <w:t>维护</w:t>
            </w:r>
            <w:r>
              <w:rPr>
                <w:rFonts w:hint="eastAsia" w:ascii="仿宋" w:hAnsi="仿宋" w:eastAsia="仿宋" w:cs="仿宋"/>
                <w:color w:val="auto"/>
                <w:sz w:val="32"/>
                <w:szCs w:val="32"/>
              </w:rPr>
              <w:t>及设备运维服务方案，对工作重点难点问题分析明确程度、保证措施是否得当等情况进行综合评分。</w:t>
            </w:r>
          </w:p>
          <w:p>
            <w:pPr>
              <w:adjustRightInd w:val="0"/>
              <w:snapToGrid w:val="0"/>
              <w:rPr>
                <w:rFonts w:hint="eastAsia" w:ascii="仿宋" w:hAnsi="仿宋" w:eastAsia="仿宋" w:cs="仿宋"/>
                <w:color w:val="auto"/>
                <w:sz w:val="32"/>
                <w:szCs w:val="32"/>
              </w:rPr>
            </w:pPr>
            <w:r>
              <w:rPr>
                <w:rFonts w:hint="eastAsia" w:ascii="仿宋" w:hAnsi="仿宋" w:eastAsia="仿宋" w:cs="仿宋"/>
                <w:color w:val="auto"/>
                <w:sz w:val="32"/>
                <w:szCs w:val="32"/>
              </w:rPr>
              <w:t>1、项目服务方案完整且优秀得100-90分；</w:t>
            </w:r>
          </w:p>
          <w:p>
            <w:pPr>
              <w:adjustRightInd w:val="0"/>
              <w:snapToGrid w:val="0"/>
              <w:rPr>
                <w:rFonts w:hint="eastAsia" w:ascii="仿宋" w:hAnsi="仿宋" w:eastAsia="仿宋" w:cs="仿宋"/>
                <w:color w:val="auto"/>
                <w:sz w:val="32"/>
                <w:szCs w:val="32"/>
              </w:rPr>
            </w:pPr>
            <w:r>
              <w:rPr>
                <w:rFonts w:hint="eastAsia" w:ascii="仿宋" w:hAnsi="仿宋" w:eastAsia="仿宋" w:cs="仿宋"/>
                <w:color w:val="auto"/>
                <w:sz w:val="32"/>
                <w:szCs w:val="32"/>
              </w:rPr>
              <w:t>2、项目服务方案较完整且良好得89-60分；</w:t>
            </w:r>
          </w:p>
          <w:p>
            <w:pPr>
              <w:adjustRightInd w:val="0"/>
              <w:snapToGrid w:val="0"/>
              <w:ind w:right="-108"/>
              <w:rPr>
                <w:rFonts w:hint="eastAsia" w:ascii="仿宋" w:hAnsi="仿宋" w:eastAsia="仿宋" w:cs="仿宋"/>
                <w:color w:val="auto"/>
                <w:kern w:val="0"/>
                <w:sz w:val="32"/>
                <w:szCs w:val="32"/>
              </w:rPr>
            </w:pPr>
            <w:r>
              <w:rPr>
                <w:rFonts w:hint="eastAsia" w:ascii="仿宋" w:hAnsi="仿宋" w:eastAsia="仿宋" w:cs="仿宋"/>
                <w:color w:val="auto"/>
                <w:sz w:val="32"/>
                <w:szCs w:val="32"/>
              </w:rPr>
              <w:t>3、项目服务方案一般得59-50分。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trPr>
        <w:tc>
          <w:tcPr>
            <w:tcW w:w="815" w:type="dxa"/>
            <w:vAlign w:val="center"/>
          </w:tcPr>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p>
        </w:tc>
        <w:tc>
          <w:tcPr>
            <w:tcW w:w="1310" w:type="dxa"/>
            <w:vAlign w:val="center"/>
          </w:tcPr>
          <w:p>
            <w:pPr>
              <w:jc w:val="center"/>
              <w:rPr>
                <w:rFonts w:hint="eastAsia" w:ascii="仿宋" w:hAnsi="仿宋" w:eastAsia="仿宋" w:cs="仿宋"/>
                <w:bCs/>
                <w:color w:val="auto"/>
                <w:sz w:val="32"/>
                <w:szCs w:val="32"/>
              </w:rPr>
            </w:pPr>
            <w:r>
              <w:rPr>
                <w:rFonts w:hint="eastAsia" w:ascii="仿宋" w:hAnsi="仿宋" w:eastAsia="仿宋" w:cs="仿宋"/>
                <w:color w:val="auto"/>
                <w:kern w:val="0"/>
                <w:sz w:val="32"/>
                <w:szCs w:val="32"/>
              </w:rPr>
              <w:t>服务措施</w:t>
            </w:r>
          </w:p>
        </w:tc>
        <w:tc>
          <w:tcPr>
            <w:tcW w:w="73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100</w:t>
            </w:r>
          </w:p>
        </w:tc>
        <w:tc>
          <w:tcPr>
            <w:tcW w:w="715"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0%</w:t>
            </w:r>
          </w:p>
        </w:tc>
        <w:tc>
          <w:tcPr>
            <w:tcW w:w="5712" w:type="dxa"/>
            <w:vAlign w:val="center"/>
          </w:tcPr>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根据供应商紧密结合中国国际贸易促进会大连分会网络站</w:t>
            </w:r>
            <w:r>
              <w:rPr>
                <w:rFonts w:hint="eastAsia" w:ascii="仿宋" w:hAnsi="仿宋" w:eastAsia="仿宋" w:cs="仿宋"/>
                <w:color w:val="auto"/>
                <w:kern w:val="0"/>
                <w:sz w:val="32"/>
                <w:szCs w:val="32"/>
                <w:lang w:eastAsia="zh-CN"/>
              </w:rPr>
              <w:t>维护</w:t>
            </w:r>
            <w:r>
              <w:rPr>
                <w:rFonts w:hint="eastAsia" w:ascii="仿宋" w:hAnsi="仿宋" w:eastAsia="仿宋" w:cs="仿宋"/>
                <w:color w:val="auto"/>
                <w:kern w:val="0"/>
                <w:sz w:val="32"/>
                <w:szCs w:val="32"/>
              </w:rPr>
              <w:t>及设备运维服务措施情况，进行综合评定，技术服务及服务保障内容科学、合理，服务系统完善、针对性强，综合实力强大的得100—90分；</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技术服务及服务保障内容比较科学、合理、服务系统完善、针对性强，综合实力较为强大的得89-60分；</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技术服务及服务保障内容一般的得59-40分。</w:t>
            </w:r>
          </w:p>
        </w:tc>
      </w:tr>
    </w:tbl>
    <w:p>
      <w:pPr>
        <w:tabs>
          <w:tab w:val="left" w:pos="360"/>
        </w:tabs>
        <w:spacing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注：1、保留小数点后两位（按四舍五入原则）</w:t>
      </w:r>
    </w:p>
    <w:p>
      <w:pPr>
        <w:tabs>
          <w:tab w:val="left" w:pos="36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2、获得最高评估分的供应商将被推荐为合格的中选候选人。</w:t>
      </w:r>
    </w:p>
    <w:p>
      <w:pPr>
        <w:tabs>
          <w:tab w:val="left" w:pos="36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3、如果供应商综合得分相同，按下列顺序排列以确定将被推荐为合格的中选候选人：</w:t>
      </w:r>
    </w:p>
    <w:p>
      <w:pPr>
        <w:tabs>
          <w:tab w:val="left" w:pos="36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报</w:t>
      </w:r>
      <w:r>
        <w:rPr>
          <w:rFonts w:hint="eastAsia" w:ascii="仿宋" w:hAnsi="仿宋" w:eastAsia="仿宋" w:cs="仿宋"/>
          <w:color w:val="auto"/>
          <w:sz w:val="32"/>
          <w:szCs w:val="32"/>
        </w:rPr>
        <w:t>价低的；</w:t>
      </w:r>
    </w:p>
    <w:p>
      <w:pPr>
        <w:tabs>
          <w:tab w:val="left" w:pos="36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（2）项目方案得分高的；</w:t>
      </w:r>
    </w:p>
    <w:p>
      <w:pPr>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kern w:val="0"/>
          <w:sz w:val="32"/>
          <w:szCs w:val="32"/>
        </w:rPr>
        <w:t>服务措施</w:t>
      </w:r>
      <w:r>
        <w:rPr>
          <w:rFonts w:hint="eastAsia" w:ascii="仿宋" w:hAnsi="仿宋" w:eastAsia="仿宋" w:cs="仿宋"/>
          <w:color w:val="auto"/>
          <w:sz w:val="32"/>
          <w:szCs w:val="32"/>
        </w:rPr>
        <w:t>得分高的。</w:t>
      </w:r>
    </w:p>
    <w:p>
      <w:pPr>
        <w:tabs>
          <w:tab w:val="left" w:pos="36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4、供应商加分项相应产品报价之和以评审委员会复核结果为准。</w:t>
      </w:r>
    </w:p>
    <w:p>
      <w:pPr>
        <w:tabs>
          <w:tab w:val="left" w:pos="360"/>
        </w:tabs>
        <w:spacing w:line="360" w:lineRule="auto"/>
        <w:ind w:firstLine="48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5、供应商在</w:t>
      </w:r>
      <w:r>
        <w:rPr>
          <w:rFonts w:hint="eastAsia" w:ascii="仿宋" w:hAnsi="仿宋" w:eastAsia="仿宋" w:cs="仿宋"/>
          <w:color w:val="auto"/>
          <w:sz w:val="32"/>
          <w:szCs w:val="32"/>
          <w:lang w:val="en-US" w:eastAsia="zh-CN"/>
        </w:rPr>
        <w:t>参加评审</w:t>
      </w:r>
      <w:r>
        <w:rPr>
          <w:rFonts w:hint="eastAsia" w:ascii="仿宋" w:hAnsi="仿宋" w:eastAsia="仿宋" w:cs="仿宋"/>
          <w:color w:val="auto"/>
          <w:sz w:val="32"/>
          <w:szCs w:val="32"/>
        </w:rPr>
        <w:t>时须提供与以上评分因素相关的材料。如果发现有弄虚作假的，将取消其</w:t>
      </w:r>
      <w:r>
        <w:rPr>
          <w:rFonts w:hint="eastAsia" w:ascii="仿宋" w:hAnsi="仿宋" w:eastAsia="仿宋" w:cs="仿宋"/>
          <w:color w:val="auto"/>
          <w:sz w:val="32"/>
          <w:szCs w:val="32"/>
          <w:lang w:val="en-US" w:eastAsia="zh-CN"/>
        </w:rPr>
        <w:t>评审</w:t>
      </w:r>
      <w:r>
        <w:rPr>
          <w:rFonts w:hint="eastAsia" w:ascii="仿宋" w:hAnsi="仿宋" w:eastAsia="仿宋" w:cs="仿宋"/>
          <w:color w:val="auto"/>
          <w:sz w:val="32"/>
          <w:szCs w:val="32"/>
        </w:rPr>
        <w:t>资格。</w:t>
      </w:r>
    </w:p>
    <w:p>
      <w:pPr>
        <w:spacing w:line="360" w:lineRule="auto"/>
        <w:ind w:firstLine="480" w:firstLineChars="200"/>
        <w:rPr>
          <w:rFonts w:hint="eastAsia" w:ascii="仿宋" w:hAnsi="仿宋" w:eastAsia="仿宋" w:cs="仿宋"/>
          <w:b/>
          <w:color w:val="auto"/>
          <w:sz w:val="32"/>
          <w:szCs w:val="32"/>
        </w:rPr>
      </w:pPr>
      <w:r>
        <w:rPr>
          <w:rFonts w:hint="eastAsia" w:ascii="仿宋" w:hAnsi="仿宋" w:eastAsia="仿宋" w:cs="仿宋"/>
          <w:color w:val="auto"/>
          <w:sz w:val="32"/>
          <w:szCs w:val="32"/>
        </w:rPr>
        <w:t>6、保密要求</w:t>
      </w:r>
    </w:p>
    <w:p>
      <w:pPr>
        <w:spacing w:line="360" w:lineRule="auto"/>
        <w:ind w:firstLine="480" w:firstLineChars="200"/>
        <w:rPr>
          <w:rFonts w:hint="eastAsia" w:ascii="仿宋" w:hAnsi="仿宋" w:eastAsia="仿宋" w:cs="仿宋"/>
          <w:b/>
          <w:bCs/>
          <w:color w:val="auto"/>
          <w:sz w:val="32"/>
          <w:szCs w:val="32"/>
        </w:rPr>
      </w:pPr>
      <w:r>
        <w:rPr>
          <w:rFonts w:hint="eastAsia" w:ascii="仿宋" w:hAnsi="仿宋" w:eastAsia="仿宋" w:cs="仿宋"/>
          <w:color w:val="auto"/>
          <w:sz w:val="32"/>
          <w:szCs w:val="32"/>
        </w:rPr>
        <w:t>从</w:t>
      </w:r>
      <w:r>
        <w:rPr>
          <w:rFonts w:hint="eastAsia" w:ascii="仿宋" w:hAnsi="仿宋" w:eastAsia="仿宋" w:cs="仿宋"/>
          <w:color w:val="auto"/>
          <w:sz w:val="32"/>
          <w:szCs w:val="32"/>
          <w:lang w:val="en-US" w:eastAsia="zh-CN"/>
        </w:rPr>
        <w:t>评审工作开始</w:t>
      </w:r>
      <w:r>
        <w:rPr>
          <w:rFonts w:hint="eastAsia" w:ascii="仿宋" w:hAnsi="仿宋" w:eastAsia="仿宋" w:cs="仿宋"/>
          <w:color w:val="auto"/>
          <w:sz w:val="32"/>
          <w:szCs w:val="32"/>
        </w:rPr>
        <w:t>到中选公告发布</w:t>
      </w:r>
      <w:r>
        <w:rPr>
          <w:rFonts w:hint="eastAsia" w:ascii="仿宋" w:hAnsi="仿宋" w:eastAsia="仿宋" w:cs="仿宋"/>
          <w:color w:val="auto"/>
          <w:sz w:val="32"/>
          <w:szCs w:val="32"/>
          <w:lang w:val="en-US" w:eastAsia="zh-CN"/>
        </w:rPr>
        <w:t>期间</w:t>
      </w:r>
      <w:r>
        <w:rPr>
          <w:rFonts w:hint="eastAsia" w:ascii="仿宋" w:hAnsi="仿宋" w:eastAsia="仿宋" w:cs="仿宋"/>
          <w:color w:val="auto"/>
          <w:sz w:val="32"/>
          <w:szCs w:val="32"/>
        </w:rPr>
        <w:t>，有关响应文件的审查、澄清、评估和比较以及有关授予合同的意向的一切情况都不得透露给供应商或与上述评审工作无关的人员。</w:t>
      </w:r>
      <w:r>
        <w:rPr>
          <w:rFonts w:hint="eastAsia" w:ascii="仿宋" w:hAnsi="仿宋" w:eastAsia="仿宋" w:cs="仿宋"/>
          <w:b/>
          <w:bCs/>
          <w:color w:val="auto"/>
          <w:sz w:val="32"/>
          <w:szCs w:val="32"/>
        </w:rPr>
        <w:t xml:space="preserve"> </w:t>
      </w: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spacing w:line="360" w:lineRule="auto"/>
        <w:ind w:firstLine="480" w:firstLineChars="200"/>
        <w:rPr>
          <w:rFonts w:hint="eastAsia" w:ascii="仿宋" w:hAnsi="仿宋" w:eastAsia="仿宋" w:cs="仿宋"/>
          <w:color w:val="auto"/>
          <w:sz w:val="32"/>
          <w:szCs w:val="32"/>
        </w:rPr>
      </w:pPr>
    </w:p>
    <w:p>
      <w:pPr>
        <w:rPr>
          <w:rFonts w:ascii="宋体" w:hAnsi="宋体"/>
          <w:bCs/>
          <w:color w:val="auto"/>
          <w:sz w:val="28"/>
          <w:szCs w:val="28"/>
        </w:rPr>
      </w:pPr>
      <w:r>
        <w:rPr>
          <w:rFonts w:hint="eastAsia" w:ascii="宋体" w:hAnsi="宋体"/>
          <w:bCs/>
          <w:color w:val="auto"/>
          <w:sz w:val="28"/>
          <w:szCs w:val="28"/>
        </w:rPr>
        <w:t>附件</w:t>
      </w:r>
      <w:r>
        <w:rPr>
          <w:rFonts w:hint="eastAsia" w:ascii="宋体" w:hAnsi="宋体"/>
          <w:bCs/>
          <w:color w:val="auto"/>
          <w:sz w:val="28"/>
          <w:szCs w:val="28"/>
          <w:lang w:val="en-US" w:eastAsia="zh-CN"/>
        </w:rPr>
        <w:t>2</w:t>
      </w:r>
      <w:r>
        <w:rPr>
          <w:rFonts w:hint="eastAsia" w:ascii="宋体" w:hAnsi="宋体"/>
          <w:bCs/>
          <w:color w:val="auto"/>
          <w:sz w:val="28"/>
          <w:szCs w:val="28"/>
        </w:rPr>
        <w:t>：</w:t>
      </w:r>
    </w:p>
    <w:p>
      <w:pPr>
        <w:jc w:val="center"/>
        <w:rPr>
          <w:rFonts w:ascii="宋体" w:hAnsi="宋体"/>
          <w:b/>
          <w:bCs/>
          <w:color w:val="auto"/>
          <w:sz w:val="36"/>
          <w:szCs w:val="36"/>
        </w:rPr>
      </w:pPr>
      <w:r>
        <w:rPr>
          <w:rFonts w:hint="eastAsia" w:ascii="宋体" w:hAnsi="宋体"/>
          <w:b/>
          <w:bCs/>
          <w:color w:val="auto"/>
          <w:sz w:val="36"/>
          <w:szCs w:val="36"/>
          <w:lang w:eastAsia="zh-CN"/>
        </w:rPr>
        <w:t>报</w:t>
      </w:r>
      <w:r>
        <w:rPr>
          <w:rFonts w:hint="eastAsia" w:ascii="宋体" w:hAnsi="宋体"/>
          <w:b/>
          <w:bCs/>
          <w:color w:val="auto"/>
          <w:sz w:val="36"/>
          <w:szCs w:val="36"/>
          <w:lang w:val="en-US" w:eastAsia="zh-CN"/>
        </w:rPr>
        <w:t xml:space="preserve"> </w:t>
      </w:r>
      <w:r>
        <w:rPr>
          <w:rFonts w:hint="eastAsia" w:ascii="宋体" w:hAnsi="宋体"/>
          <w:b/>
          <w:bCs/>
          <w:color w:val="auto"/>
          <w:sz w:val="36"/>
          <w:szCs w:val="36"/>
          <w:lang w:eastAsia="zh-CN"/>
        </w:rPr>
        <w:t>价</w:t>
      </w:r>
      <w:r>
        <w:rPr>
          <w:rFonts w:hint="eastAsia" w:ascii="宋体" w:hAnsi="宋体"/>
          <w:b/>
          <w:bCs/>
          <w:color w:val="auto"/>
          <w:sz w:val="36"/>
          <w:szCs w:val="36"/>
          <w:lang w:val="en-US" w:eastAsia="zh-CN"/>
        </w:rPr>
        <w:t xml:space="preserve"> </w:t>
      </w:r>
      <w:r>
        <w:rPr>
          <w:rFonts w:hint="eastAsia" w:ascii="宋体" w:hAnsi="宋体"/>
          <w:b/>
          <w:bCs/>
          <w:color w:val="auto"/>
          <w:sz w:val="36"/>
          <w:szCs w:val="36"/>
        </w:rPr>
        <w:t>一 览 表</w:t>
      </w:r>
    </w:p>
    <w:p>
      <w:pPr>
        <w:rPr>
          <w:rFonts w:ascii="宋体" w:hAnsi="宋体"/>
          <w:b/>
          <w:bCs/>
          <w:color w:val="auto"/>
          <w:sz w:val="24"/>
        </w:rPr>
      </w:pPr>
    </w:p>
    <w:p>
      <w:pPr>
        <w:spacing w:line="360" w:lineRule="auto"/>
        <w:rPr>
          <w:rFonts w:ascii="宋体" w:hAnsi="宋体"/>
          <w:color w:val="auto"/>
          <w:sz w:val="24"/>
        </w:rPr>
      </w:pPr>
      <w:r>
        <w:rPr>
          <w:rFonts w:hint="eastAsia" w:ascii="宋体" w:hAnsi="宋体"/>
          <w:color w:val="auto"/>
          <w:sz w:val="24"/>
        </w:rPr>
        <w:t>项目名称：</w:t>
      </w:r>
    </w:p>
    <w:p>
      <w:pPr>
        <w:spacing w:line="360" w:lineRule="auto"/>
        <w:rPr>
          <w:rFonts w:ascii="宋体" w:hAnsi="宋体"/>
          <w:bCs/>
          <w:color w:val="auto"/>
          <w:sz w:val="24"/>
        </w:rPr>
      </w:pPr>
      <w:r>
        <w:rPr>
          <w:rFonts w:hint="eastAsia" w:ascii="宋体" w:hAnsi="宋体"/>
          <w:color w:val="auto"/>
          <w:sz w:val="24"/>
        </w:rPr>
        <w:t>项目编号：</w:t>
      </w:r>
      <w:r>
        <w:rPr>
          <w:rFonts w:hint="eastAsia" w:ascii="宋体" w:hAnsi="宋体"/>
          <w:b/>
          <w:bCs/>
          <w:color w:val="auto"/>
          <w:sz w:val="24"/>
        </w:rPr>
        <w:t xml:space="preserve">     　　               </w:t>
      </w:r>
      <w:r>
        <w:rPr>
          <w:rFonts w:hint="eastAsia" w:ascii="宋体" w:hAnsi="宋体"/>
          <w:b/>
          <w:bCs/>
          <w:color w:val="auto"/>
          <w:sz w:val="24"/>
          <w:lang w:val="en-US" w:eastAsia="zh-CN"/>
        </w:rPr>
        <w:t xml:space="preserve">                          </w:t>
      </w:r>
      <w:r>
        <w:rPr>
          <w:rFonts w:hint="eastAsia" w:ascii="宋体" w:hAnsi="宋体"/>
          <w:b/>
          <w:bCs/>
          <w:color w:val="auto"/>
          <w:sz w:val="24"/>
        </w:rPr>
        <w:t xml:space="preserve"> </w:t>
      </w:r>
      <w:r>
        <w:rPr>
          <w:rFonts w:hint="eastAsia" w:ascii="宋体" w:hAnsi="宋体"/>
          <w:bCs/>
          <w:color w:val="auto"/>
          <w:sz w:val="24"/>
        </w:rPr>
        <w:t>年   月   日</w:t>
      </w:r>
    </w:p>
    <w:tbl>
      <w:tblPr>
        <w:tblStyle w:val="11"/>
        <w:tblW w:w="91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2"/>
        <w:gridCol w:w="2335"/>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6" w:hRule="atLeast"/>
          <w:jc w:val="center"/>
        </w:trPr>
        <w:tc>
          <w:tcPr>
            <w:tcW w:w="3682" w:type="dxa"/>
            <w:vAlign w:val="top"/>
          </w:tcPr>
          <w:p>
            <w:pPr>
              <w:jc w:val="center"/>
              <w:rPr>
                <w:rFonts w:ascii="宋体" w:hAnsi="宋体"/>
                <w:b/>
                <w:bCs/>
                <w:color w:val="auto"/>
                <w:sz w:val="24"/>
              </w:rPr>
            </w:pPr>
          </w:p>
          <w:p>
            <w:pPr>
              <w:jc w:val="center"/>
              <w:rPr>
                <w:rFonts w:ascii="宋体" w:hAnsi="宋体"/>
                <w:b/>
                <w:bCs/>
                <w:color w:val="auto"/>
                <w:sz w:val="24"/>
              </w:rPr>
            </w:pPr>
            <w:r>
              <w:rPr>
                <w:rFonts w:hint="eastAsia" w:ascii="宋体" w:hAnsi="宋体"/>
                <w:b/>
                <w:bCs/>
                <w:color w:val="auto"/>
                <w:sz w:val="24"/>
              </w:rPr>
              <w:t>项目名称</w:t>
            </w:r>
          </w:p>
        </w:tc>
        <w:tc>
          <w:tcPr>
            <w:tcW w:w="2335" w:type="dxa"/>
            <w:vAlign w:val="center"/>
          </w:tcPr>
          <w:p>
            <w:pPr>
              <w:jc w:val="center"/>
              <w:rPr>
                <w:rFonts w:ascii="宋体" w:hAnsi="宋体"/>
                <w:b/>
                <w:bCs/>
                <w:color w:val="auto"/>
                <w:sz w:val="24"/>
              </w:rPr>
            </w:pPr>
            <w:r>
              <w:rPr>
                <w:rFonts w:hint="eastAsia" w:ascii="宋体" w:hAnsi="宋体"/>
                <w:b/>
                <w:bCs/>
                <w:color w:val="auto"/>
                <w:sz w:val="24"/>
              </w:rPr>
              <w:t>总报价</w:t>
            </w:r>
          </w:p>
          <w:p>
            <w:pPr>
              <w:jc w:val="center"/>
              <w:rPr>
                <w:rFonts w:ascii="宋体" w:hAnsi="宋体"/>
                <w:b/>
                <w:bCs/>
                <w:color w:val="auto"/>
                <w:sz w:val="24"/>
              </w:rPr>
            </w:pPr>
            <w:r>
              <w:rPr>
                <w:rFonts w:hint="eastAsia" w:ascii="宋体" w:hAnsi="宋体"/>
                <w:b/>
                <w:bCs/>
                <w:color w:val="auto"/>
                <w:sz w:val="24"/>
              </w:rPr>
              <w:t>（人民币/万元）</w:t>
            </w:r>
          </w:p>
        </w:tc>
        <w:tc>
          <w:tcPr>
            <w:tcW w:w="3180" w:type="dxa"/>
            <w:vAlign w:val="center"/>
          </w:tcPr>
          <w:p>
            <w:pPr>
              <w:jc w:val="center"/>
              <w:rPr>
                <w:rFonts w:hint="eastAsia" w:ascii="宋体" w:hAnsi="宋体" w:eastAsia="宋体"/>
                <w:b/>
                <w:bCs/>
                <w:color w:val="auto"/>
                <w:sz w:val="24"/>
                <w:lang w:eastAsia="zh-CN"/>
              </w:rPr>
            </w:pPr>
            <w:r>
              <w:rPr>
                <w:rFonts w:hint="eastAsia" w:ascii="宋体" w:hAnsi="宋体"/>
                <w:b/>
                <w:bCs/>
                <w:color w:val="auto"/>
                <w:sz w:val="24"/>
                <w:lang w:eastAsia="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6" w:hRule="atLeast"/>
          <w:jc w:val="center"/>
        </w:trPr>
        <w:tc>
          <w:tcPr>
            <w:tcW w:w="3682" w:type="dxa"/>
            <w:vAlign w:val="top"/>
          </w:tcPr>
          <w:p>
            <w:pPr>
              <w:rPr>
                <w:rFonts w:ascii="宋体" w:hAnsi="宋体"/>
                <w:color w:val="auto"/>
                <w:sz w:val="24"/>
              </w:rPr>
            </w:pPr>
          </w:p>
        </w:tc>
        <w:tc>
          <w:tcPr>
            <w:tcW w:w="2335" w:type="dxa"/>
            <w:vAlign w:val="center"/>
          </w:tcPr>
          <w:p>
            <w:pPr>
              <w:rPr>
                <w:rFonts w:ascii="宋体" w:hAnsi="宋体"/>
                <w:color w:val="auto"/>
                <w:sz w:val="24"/>
                <w:highlight w:val="yellow"/>
              </w:rPr>
            </w:pPr>
          </w:p>
        </w:tc>
        <w:tc>
          <w:tcPr>
            <w:tcW w:w="3180" w:type="dxa"/>
            <w:vAlign w:val="center"/>
          </w:tcPr>
          <w:p>
            <w:pPr>
              <w:jc w:val="center"/>
              <w:rPr>
                <w:rFonts w:ascii="宋体" w:hAnsi="宋体"/>
                <w:color w:val="auto"/>
                <w:sz w:val="24"/>
                <w:highlight w:val="yellow"/>
              </w:rPr>
            </w:pPr>
            <w:r>
              <w:rPr>
                <w:rFonts w:hint="eastAsia" w:ascii="宋体" w:hAnsi="宋体"/>
                <w:color w:val="auto"/>
                <w:sz w:val="24"/>
              </w:rPr>
              <w:t>合同签订后____内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9" w:hRule="atLeast"/>
          <w:jc w:val="center"/>
        </w:trPr>
        <w:tc>
          <w:tcPr>
            <w:tcW w:w="3682" w:type="dxa"/>
            <w:vAlign w:val="center"/>
          </w:tcPr>
          <w:p>
            <w:pPr>
              <w:jc w:val="center"/>
              <w:rPr>
                <w:rFonts w:ascii="宋体" w:hAnsi="宋体"/>
                <w:b/>
                <w:color w:val="auto"/>
                <w:sz w:val="24"/>
              </w:rPr>
            </w:pPr>
            <w:r>
              <w:rPr>
                <w:rFonts w:hint="eastAsia" w:ascii="宋体" w:hAnsi="宋体"/>
                <w:b/>
                <w:color w:val="auto"/>
                <w:sz w:val="24"/>
              </w:rPr>
              <w:t>总报价（大写）</w:t>
            </w:r>
          </w:p>
        </w:tc>
        <w:tc>
          <w:tcPr>
            <w:tcW w:w="5515" w:type="dxa"/>
            <w:gridSpan w:val="2"/>
            <w:vAlign w:val="top"/>
          </w:tcPr>
          <w:p>
            <w:pPr>
              <w:widowControl/>
              <w:jc w:val="left"/>
              <w:rPr>
                <w:rFonts w:ascii="宋体" w:hAnsi="宋体"/>
                <w:b/>
                <w:bCs/>
                <w:color w:val="auto"/>
                <w:sz w:val="24"/>
              </w:rPr>
            </w:pPr>
          </w:p>
        </w:tc>
      </w:tr>
    </w:tbl>
    <w:p>
      <w:pPr>
        <w:rPr>
          <w:rFonts w:ascii="宋体" w:hAnsi="宋体"/>
          <w:b/>
          <w:bCs/>
          <w:color w:val="auto"/>
          <w:sz w:val="24"/>
        </w:rPr>
      </w:pPr>
    </w:p>
    <w:p>
      <w:pPr>
        <w:rPr>
          <w:rFonts w:ascii="宋体" w:hAnsi="宋体"/>
          <w:b/>
          <w:bCs/>
          <w:color w:val="auto"/>
          <w:sz w:val="24"/>
        </w:rPr>
      </w:pPr>
    </w:p>
    <w:p>
      <w:pPr>
        <w:rPr>
          <w:rFonts w:ascii="宋体" w:hAnsi="宋体"/>
          <w:b/>
          <w:bCs/>
          <w:color w:val="auto"/>
          <w:sz w:val="24"/>
        </w:rPr>
      </w:pPr>
    </w:p>
    <w:p>
      <w:pPr>
        <w:rPr>
          <w:rFonts w:ascii="宋体" w:hAnsi="宋体"/>
          <w:b/>
          <w:bCs/>
          <w:color w:val="auto"/>
          <w:sz w:val="24"/>
        </w:rPr>
      </w:pPr>
    </w:p>
    <w:p>
      <w:pPr>
        <w:rPr>
          <w:rFonts w:ascii="宋体" w:hAnsi="宋体"/>
          <w:b/>
          <w:bCs/>
          <w:color w:val="auto"/>
          <w:sz w:val="24"/>
        </w:rPr>
      </w:pPr>
    </w:p>
    <w:p>
      <w:pPr>
        <w:rPr>
          <w:rFonts w:ascii="宋体" w:hAnsi="宋体"/>
          <w:b/>
          <w:bCs/>
          <w:color w:val="auto"/>
          <w:sz w:val="24"/>
        </w:rPr>
      </w:pPr>
    </w:p>
    <w:p>
      <w:pPr>
        <w:rPr>
          <w:rFonts w:ascii="宋体" w:hAnsi="宋体"/>
          <w:b/>
          <w:bCs/>
          <w:color w:val="auto"/>
          <w:sz w:val="24"/>
        </w:rPr>
      </w:pPr>
      <w:r>
        <w:rPr>
          <w:rFonts w:hint="eastAsia" w:ascii="宋体" w:hAnsi="宋体"/>
          <w:b/>
          <w:bCs/>
          <w:color w:val="auto"/>
          <w:sz w:val="24"/>
          <w:lang w:eastAsia="zh-CN"/>
        </w:rPr>
        <w:t>服务商</w:t>
      </w:r>
      <w:r>
        <w:rPr>
          <w:rFonts w:hint="eastAsia" w:ascii="宋体" w:hAnsi="宋体"/>
          <w:b/>
          <w:bCs/>
          <w:color w:val="auto"/>
          <w:sz w:val="24"/>
        </w:rPr>
        <w:t>名称：</w:t>
      </w:r>
    </w:p>
    <w:p>
      <w:pPr>
        <w:rPr>
          <w:rFonts w:ascii="宋体" w:hAnsi="宋体"/>
          <w:b/>
          <w:bCs/>
          <w:color w:val="auto"/>
          <w:sz w:val="24"/>
        </w:rPr>
      </w:pPr>
    </w:p>
    <w:p>
      <w:pPr>
        <w:rPr>
          <w:rFonts w:ascii="宋体" w:hAnsi="宋体"/>
          <w:b/>
          <w:bCs/>
          <w:color w:val="auto"/>
          <w:sz w:val="24"/>
        </w:rPr>
      </w:pPr>
      <w:r>
        <w:rPr>
          <w:rFonts w:hint="eastAsia" w:ascii="宋体" w:hAnsi="宋体"/>
          <w:b/>
          <w:bCs/>
          <w:color w:val="auto"/>
          <w:sz w:val="24"/>
          <w:lang w:eastAsia="zh-CN"/>
        </w:rPr>
        <w:t>服务商</w:t>
      </w:r>
      <w:r>
        <w:rPr>
          <w:rFonts w:hint="eastAsia" w:ascii="宋体" w:hAnsi="宋体"/>
          <w:b/>
          <w:bCs/>
          <w:color w:val="auto"/>
          <w:sz w:val="24"/>
        </w:rPr>
        <w:t>法定代表人或其授权代表签字：</w:t>
      </w:r>
    </w:p>
    <w:p>
      <w:pPr>
        <w:rPr>
          <w:rFonts w:ascii="宋体" w:hAnsi="宋体"/>
          <w:b/>
          <w:bCs/>
          <w:color w:val="auto"/>
          <w:sz w:val="24"/>
        </w:rPr>
      </w:pPr>
    </w:p>
    <w:p>
      <w:pPr>
        <w:rPr>
          <w:rFonts w:ascii="宋体" w:hAnsi="宋体"/>
          <w:b/>
          <w:bCs/>
          <w:color w:val="auto"/>
          <w:sz w:val="24"/>
        </w:rPr>
      </w:pPr>
      <w:r>
        <w:rPr>
          <w:rFonts w:hint="eastAsia" w:ascii="宋体" w:hAnsi="宋体"/>
          <w:b/>
          <w:bCs/>
          <w:color w:val="auto"/>
          <w:sz w:val="24"/>
          <w:lang w:eastAsia="zh-CN"/>
        </w:rPr>
        <w:t>服务商</w:t>
      </w:r>
      <w:r>
        <w:rPr>
          <w:rFonts w:hint="eastAsia" w:ascii="宋体" w:hAnsi="宋体"/>
          <w:b/>
          <w:bCs/>
          <w:color w:val="auto"/>
          <w:sz w:val="24"/>
        </w:rPr>
        <w:t>公章：</w:t>
      </w:r>
    </w:p>
    <w:p>
      <w:pPr>
        <w:rPr>
          <w:rFonts w:ascii="宋体" w:hAnsi="宋体"/>
          <w:color w:val="auto"/>
          <w:sz w:val="24"/>
        </w:rPr>
      </w:pPr>
    </w:p>
    <w:p>
      <w:pPr>
        <w:rPr>
          <w:rFonts w:ascii="宋体" w:hAnsi="宋体"/>
          <w:color w:val="auto"/>
          <w:sz w:val="24"/>
        </w:rPr>
      </w:pPr>
    </w:p>
    <w:p>
      <w:pPr>
        <w:rPr>
          <w:rFonts w:ascii="宋体" w:hAnsi="宋体"/>
          <w:color w:val="auto"/>
          <w:sz w:val="24"/>
        </w:rPr>
      </w:pPr>
    </w:p>
    <w:p>
      <w:pPr>
        <w:rPr>
          <w:rFonts w:ascii="宋体" w:hAnsi="宋体"/>
          <w:color w:val="auto"/>
          <w:sz w:val="24"/>
        </w:rPr>
      </w:pPr>
    </w:p>
    <w:p>
      <w:pPr>
        <w:ind w:left="421" w:leftChars="-29" w:hanging="482" w:hangingChars="200"/>
        <w:rPr>
          <w:rFonts w:ascii="宋体" w:hAnsi="宋体"/>
          <w:b/>
          <w:bCs/>
          <w:color w:val="auto"/>
          <w:sz w:val="24"/>
        </w:rPr>
      </w:pPr>
      <w:r>
        <w:rPr>
          <w:rFonts w:hint="eastAsia" w:ascii="宋体" w:hAnsi="宋体"/>
          <w:b/>
          <w:bCs/>
          <w:color w:val="auto"/>
          <w:sz w:val="24"/>
        </w:rPr>
        <w:t>注：为方便开标唱标，</w:t>
      </w:r>
      <w:r>
        <w:rPr>
          <w:rFonts w:hint="eastAsia" w:ascii="宋体" w:hAnsi="宋体"/>
          <w:b/>
          <w:bCs/>
          <w:color w:val="auto"/>
          <w:sz w:val="24"/>
          <w:lang w:eastAsia="zh-CN"/>
        </w:rPr>
        <w:t>服务商</w:t>
      </w:r>
      <w:r>
        <w:rPr>
          <w:rFonts w:hint="eastAsia" w:ascii="宋体" w:hAnsi="宋体"/>
          <w:b/>
          <w:bCs/>
          <w:color w:val="auto"/>
          <w:sz w:val="24"/>
        </w:rPr>
        <w:t>应将开标一览表单独密封，并在信封上标明“开标一览表”字样，然后在递交</w:t>
      </w:r>
      <w:r>
        <w:rPr>
          <w:rFonts w:hint="eastAsia" w:ascii="宋体" w:hAnsi="宋体"/>
          <w:b/>
          <w:bCs/>
          <w:color w:val="auto"/>
          <w:sz w:val="24"/>
          <w:lang w:val="en-US" w:eastAsia="zh-CN"/>
        </w:rPr>
        <w:t>竞选</w:t>
      </w:r>
      <w:r>
        <w:rPr>
          <w:rFonts w:hint="eastAsia" w:ascii="宋体" w:hAnsi="宋体"/>
          <w:b/>
          <w:bCs/>
          <w:color w:val="auto"/>
          <w:sz w:val="24"/>
        </w:rPr>
        <w:t>文件时单独递交。开标时，</w:t>
      </w:r>
      <w:r>
        <w:rPr>
          <w:rFonts w:hint="eastAsia" w:ascii="宋体" w:hAnsi="宋体"/>
          <w:b/>
          <w:bCs/>
          <w:color w:val="auto"/>
          <w:sz w:val="24"/>
          <w:lang w:eastAsia="zh-CN"/>
        </w:rPr>
        <w:t>响应</w:t>
      </w:r>
      <w:r>
        <w:rPr>
          <w:rFonts w:hint="eastAsia" w:ascii="宋体" w:hAnsi="宋体"/>
          <w:b/>
          <w:bCs/>
          <w:color w:val="auto"/>
          <w:sz w:val="24"/>
        </w:rPr>
        <w:t>文件中如开标一览表内容与</w:t>
      </w:r>
      <w:r>
        <w:rPr>
          <w:rFonts w:hint="eastAsia" w:ascii="宋体" w:hAnsi="宋体"/>
          <w:b/>
          <w:bCs/>
          <w:color w:val="auto"/>
          <w:sz w:val="24"/>
          <w:lang w:eastAsia="zh-CN"/>
        </w:rPr>
        <w:t>响应</w:t>
      </w:r>
      <w:r>
        <w:rPr>
          <w:rFonts w:hint="eastAsia" w:ascii="宋体" w:hAnsi="宋体"/>
          <w:b/>
          <w:bCs/>
          <w:color w:val="auto"/>
          <w:sz w:val="24"/>
        </w:rPr>
        <w:t>文件内容不一致时，以开标一览表内容为准。</w:t>
      </w:r>
    </w:p>
    <w:p>
      <w:pPr>
        <w:adjustRightInd w:val="0"/>
        <w:snapToGrid w:val="0"/>
        <w:spacing w:line="360" w:lineRule="auto"/>
        <w:ind w:firstLine="480" w:firstLineChars="200"/>
        <w:jc w:val="left"/>
        <w:rPr>
          <w:rFonts w:hint="eastAsia" w:ascii="仿宋" w:hAnsi="仿宋" w:eastAsia="仿宋" w:cs="仿宋"/>
          <w:bCs/>
          <w:color w:val="auto"/>
          <w:sz w:val="32"/>
          <w:szCs w:val="32"/>
        </w:rPr>
      </w:pPr>
    </w:p>
    <w:sectPr>
      <w:footerReference r:id="rId3" w:type="default"/>
      <w:pgSz w:w="11900" w:h="1684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ourier">
    <w:altName w:val="Courier New"/>
    <w:panose1 w:val="02070409020205020404"/>
    <w:charset w:val="00"/>
    <w:family w:val="moder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_x0006_.栀.">
    <w:altName w:val="微软雅黑"/>
    <w:panose1 w:val="00000000000000000000"/>
    <w:charset w:val="86"/>
    <w:family w:val="swiss"/>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宋体-18030">
    <w:altName w:val="SimSun-ExtB"/>
    <w:panose1 w:val="00000000000000000000"/>
    <w:charset w:val="7A"/>
    <w:family w:val="modern"/>
    <w:pitch w:val="default"/>
    <w:sig w:usb0="00000000" w:usb1="00000000" w:usb2="000A005E"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_GB2312" w:eastAsia="仿宋_GB2312"/>
        <w:sz w:val="21"/>
        <w:szCs w:val="21"/>
      </w:rPr>
    </w:pPr>
  </w:p>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38</w:t>
    </w:r>
    <w:r>
      <w:fldChar w:fldCharType="end"/>
    </w:r>
  </w:p>
  <w:p>
    <w:pPr>
      <w:pStyle w:val="5"/>
      <w:rPr>
        <w:rFonts w:ascii="仿宋_GB2312" w:eastAsia="仿宋_GB2312"/>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D519F"/>
    <w:multiLevelType w:val="singleLevel"/>
    <w:tmpl w:val="582D519F"/>
    <w:lvl w:ilvl="0" w:tentative="0">
      <w:start w:val="1"/>
      <w:numFmt w:val="decimal"/>
      <w:suff w:val="nothing"/>
      <w:lvlText w:val="%1."/>
      <w:lvlJc w:val="left"/>
    </w:lvl>
  </w:abstractNum>
  <w:abstractNum w:abstractNumId="1">
    <w:nsid w:val="58576859"/>
    <w:multiLevelType w:val="singleLevel"/>
    <w:tmpl w:val="58576859"/>
    <w:lvl w:ilvl="0" w:tentative="0">
      <w:start w:val="1"/>
      <w:numFmt w:val="decimal"/>
      <w:suff w:val="nothing"/>
      <w:lvlText w:val="%1、"/>
      <w:lvlJc w:val="left"/>
    </w:lvl>
  </w:abstractNum>
  <w:abstractNum w:abstractNumId="2">
    <w:nsid w:val="585771BF"/>
    <w:multiLevelType w:val="singleLevel"/>
    <w:tmpl w:val="585771BF"/>
    <w:lvl w:ilvl="0" w:tentative="0">
      <w:start w:val="1"/>
      <w:numFmt w:val="decimal"/>
      <w:suff w:val="nothing"/>
      <w:lvlText w:val="%1."/>
      <w:lvlJc w:val="left"/>
    </w:lvl>
  </w:abstractNum>
  <w:abstractNum w:abstractNumId="3">
    <w:nsid w:val="5858C849"/>
    <w:multiLevelType w:val="singleLevel"/>
    <w:tmpl w:val="5858C849"/>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F6"/>
    <w:rsid w:val="00016EDF"/>
    <w:rsid w:val="000610F6"/>
    <w:rsid w:val="0008042E"/>
    <w:rsid w:val="00091AB9"/>
    <w:rsid w:val="000D139C"/>
    <w:rsid w:val="001D0482"/>
    <w:rsid w:val="001F5920"/>
    <w:rsid w:val="00203223"/>
    <w:rsid w:val="00227E27"/>
    <w:rsid w:val="00246800"/>
    <w:rsid w:val="002568CC"/>
    <w:rsid w:val="002E3936"/>
    <w:rsid w:val="002E41F9"/>
    <w:rsid w:val="0031177B"/>
    <w:rsid w:val="00341F86"/>
    <w:rsid w:val="00351E46"/>
    <w:rsid w:val="00387CF1"/>
    <w:rsid w:val="003D4574"/>
    <w:rsid w:val="003D638E"/>
    <w:rsid w:val="003E7628"/>
    <w:rsid w:val="004228C6"/>
    <w:rsid w:val="00431784"/>
    <w:rsid w:val="0048439A"/>
    <w:rsid w:val="00490A86"/>
    <w:rsid w:val="004B42FC"/>
    <w:rsid w:val="005163AF"/>
    <w:rsid w:val="00575D25"/>
    <w:rsid w:val="00597251"/>
    <w:rsid w:val="005A61BB"/>
    <w:rsid w:val="005B3F4F"/>
    <w:rsid w:val="005F51A0"/>
    <w:rsid w:val="00614EA5"/>
    <w:rsid w:val="00654920"/>
    <w:rsid w:val="006B0744"/>
    <w:rsid w:val="006C6964"/>
    <w:rsid w:val="006F3CE2"/>
    <w:rsid w:val="0070233F"/>
    <w:rsid w:val="007077E6"/>
    <w:rsid w:val="00750AA7"/>
    <w:rsid w:val="00776B86"/>
    <w:rsid w:val="007F09D2"/>
    <w:rsid w:val="00816989"/>
    <w:rsid w:val="008330ED"/>
    <w:rsid w:val="0086389E"/>
    <w:rsid w:val="00894C29"/>
    <w:rsid w:val="00903529"/>
    <w:rsid w:val="00970046"/>
    <w:rsid w:val="00985956"/>
    <w:rsid w:val="00996581"/>
    <w:rsid w:val="009A5EE2"/>
    <w:rsid w:val="009B10E9"/>
    <w:rsid w:val="009D1316"/>
    <w:rsid w:val="00A16D19"/>
    <w:rsid w:val="00A414F1"/>
    <w:rsid w:val="00A41C48"/>
    <w:rsid w:val="00A51328"/>
    <w:rsid w:val="00A55E88"/>
    <w:rsid w:val="00A56D22"/>
    <w:rsid w:val="00A665DE"/>
    <w:rsid w:val="00A8308B"/>
    <w:rsid w:val="00B109B6"/>
    <w:rsid w:val="00B113EC"/>
    <w:rsid w:val="00B17032"/>
    <w:rsid w:val="00B32116"/>
    <w:rsid w:val="00B52A4A"/>
    <w:rsid w:val="00C630C3"/>
    <w:rsid w:val="00C64FF0"/>
    <w:rsid w:val="00C80968"/>
    <w:rsid w:val="00C81B9F"/>
    <w:rsid w:val="00CD3B97"/>
    <w:rsid w:val="00DA1000"/>
    <w:rsid w:val="00DC04C2"/>
    <w:rsid w:val="00DE033D"/>
    <w:rsid w:val="00DE793F"/>
    <w:rsid w:val="00E25D18"/>
    <w:rsid w:val="00E50A87"/>
    <w:rsid w:val="00E63BD0"/>
    <w:rsid w:val="00E76C78"/>
    <w:rsid w:val="00E771B5"/>
    <w:rsid w:val="00E8248A"/>
    <w:rsid w:val="00E963E0"/>
    <w:rsid w:val="00EA4820"/>
    <w:rsid w:val="00EB1DC3"/>
    <w:rsid w:val="00EB6939"/>
    <w:rsid w:val="00F02A31"/>
    <w:rsid w:val="00F61DAD"/>
    <w:rsid w:val="00F707D8"/>
    <w:rsid w:val="00F848CB"/>
    <w:rsid w:val="00F86696"/>
    <w:rsid w:val="00F92569"/>
    <w:rsid w:val="00FF3BB0"/>
    <w:rsid w:val="07492BBE"/>
    <w:rsid w:val="0BB35C3C"/>
    <w:rsid w:val="11D9644A"/>
    <w:rsid w:val="13D2056B"/>
    <w:rsid w:val="18B56BBD"/>
    <w:rsid w:val="1DBA1D68"/>
    <w:rsid w:val="1E39424B"/>
    <w:rsid w:val="20364C5B"/>
    <w:rsid w:val="243C4AF5"/>
    <w:rsid w:val="25077A41"/>
    <w:rsid w:val="27151D20"/>
    <w:rsid w:val="2AFD04BC"/>
    <w:rsid w:val="2C1B3DC0"/>
    <w:rsid w:val="322054B2"/>
    <w:rsid w:val="334747BB"/>
    <w:rsid w:val="387C5565"/>
    <w:rsid w:val="3E1E5642"/>
    <w:rsid w:val="3FC00701"/>
    <w:rsid w:val="43090C73"/>
    <w:rsid w:val="44DF193D"/>
    <w:rsid w:val="52CE311D"/>
    <w:rsid w:val="5C43646F"/>
    <w:rsid w:val="5E030A04"/>
    <w:rsid w:val="5F907405"/>
    <w:rsid w:val="674868A2"/>
    <w:rsid w:val="68353673"/>
    <w:rsid w:val="6EB7039F"/>
    <w:rsid w:val="73FC1687"/>
    <w:rsid w:val="78A26FE1"/>
    <w:rsid w:val="7F5329A9"/>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lang w:bidi="he-IL"/>
    </w:rPr>
  </w:style>
  <w:style w:type="paragraph" w:styleId="3">
    <w:name w:val="annotation text"/>
    <w:basedOn w:val="1"/>
    <w:link w:val="12"/>
    <w:qFormat/>
    <w:uiPriority w:val="0"/>
    <w:pPr>
      <w:jc w:val="left"/>
    </w:pPr>
    <w:rPr>
      <w:szCs w:val="20"/>
    </w:rPr>
  </w:style>
  <w:style w:type="paragraph" w:styleId="4">
    <w:name w:val="Plain Text"/>
    <w:basedOn w:val="1"/>
    <w:link w:val="13"/>
    <w:qFormat/>
    <w:uiPriority w:val="0"/>
    <w:rPr>
      <w:rFonts w:ascii="宋体" w:hAnsi="Courier New"/>
      <w:szCs w:val="21"/>
    </w:rPr>
  </w:style>
  <w:style w:type="paragraph" w:styleId="5">
    <w:name w:val="footer"/>
    <w:basedOn w:val="1"/>
    <w:link w:val="14"/>
    <w:qFormat/>
    <w:uiPriority w:val="0"/>
    <w:pPr>
      <w:tabs>
        <w:tab w:val="center" w:pos="4153"/>
        <w:tab w:val="right" w:pos="8306"/>
      </w:tabs>
      <w:snapToGrid w:val="0"/>
      <w:jc w:val="left"/>
    </w:pPr>
    <w:rPr>
      <w:rFonts w:ascii="Cambria" w:hAnsi="Cambria"/>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link w:val="18"/>
    <w:qFormat/>
    <w:uiPriority w:val="0"/>
    <w:pPr>
      <w:widowControl/>
      <w:spacing w:before="100" w:beforeAutospacing="1" w:after="100" w:afterAutospacing="1"/>
      <w:jc w:val="left"/>
    </w:pPr>
    <w:rPr>
      <w:rFonts w:ascii="宋体" w:hAnsi="宋体"/>
      <w:kern w:val="0"/>
      <w:sz w:val="24"/>
    </w:rPr>
  </w:style>
  <w:style w:type="character" w:styleId="9">
    <w:name w:val="Strong"/>
    <w:qFormat/>
    <w:uiPriority w:val="0"/>
    <w:rPr>
      <w:b/>
      <w:bCs/>
    </w:rPr>
  </w:style>
  <w:style w:type="character" w:styleId="10">
    <w:name w:val="page number"/>
    <w:qFormat/>
    <w:uiPriority w:val="0"/>
  </w:style>
  <w:style w:type="character" w:customStyle="1" w:styleId="12">
    <w:name w:val="批注文字 Char"/>
    <w:link w:val="3"/>
    <w:qFormat/>
    <w:uiPriority w:val="0"/>
    <w:rPr>
      <w:rFonts w:ascii="Times New Roman" w:hAnsi="Times New Roman"/>
      <w:kern w:val="2"/>
      <w:sz w:val="21"/>
    </w:rPr>
  </w:style>
  <w:style w:type="character" w:customStyle="1" w:styleId="13">
    <w:name w:val="纯文本 Char"/>
    <w:link w:val="4"/>
    <w:qFormat/>
    <w:uiPriority w:val="0"/>
    <w:rPr>
      <w:rFonts w:ascii="宋体" w:hAnsi="Courier New"/>
      <w:kern w:val="2"/>
      <w:sz w:val="21"/>
      <w:szCs w:val="21"/>
    </w:rPr>
  </w:style>
  <w:style w:type="character" w:customStyle="1" w:styleId="14">
    <w:name w:val="页脚 Char"/>
    <w:link w:val="5"/>
    <w:qFormat/>
    <w:uiPriority w:val="0"/>
    <w:rPr>
      <w:kern w:val="2"/>
      <w:sz w:val="18"/>
      <w:szCs w:val="18"/>
    </w:rPr>
  </w:style>
  <w:style w:type="character" w:customStyle="1" w:styleId="15">
    <w:name w:val="页眉 Char"/>
    <w:link w:val="6"/>
    <w:qFormat/>
    <w:uiPriority w:val="0"/>
    <w:rPr>
      <w:rFonts w:ascii="Times New Roman" w:hAnsi="Times New Roman"/>
      <w:kern w:val="2"/>
      <w:sz w:val="18"/>
      <w:szCs w:val="18"/>
    </w:rPr>
  </w:style>
  <w:style w:type="character" w:customStyle="1" w:styleId="16">
    <w:name w:val="页脚字符1"/>
    <w:semiHidden/>
    <w:qFormat/>
    <w:uiPriority w:val="99"/>
    <w:rPr>
      <w:rFonts w:ascii="Times New Roman" w:hAnsi="Times New Roman"/>
      <w:kern w:val="2"/>
      <w:sz w:val="18"/>
      <w:szCs w:val="18"/>
    </w:rPr>
  </w:style>
  <w:style w:type="character" w:customStyle="1" w:styleId="17">
    <w:name w:val="纯文本字符1"/>
    <w:semiHidden/>
    <w:qFormat/>
    <w:uiPriority w:val="99"/>
    <w:rPr>
      <w:rFonts w:ascii="宋体" w:hAnsi="Courier"/>
      <w:kern w:val="2"/>
      <w:sz w:val="24"/>
      <w:szCs w:val="24"/>
    </w:rPr>
  </w:style>
  <w:style w:type="character" w:customStyle="1" w:styleId="18">
    <w:name w:val="普通(网站) Char"/>
    <w:link w:val="7"/>
    <w:qFormat/>
    <w:uiPriority w:val="0"/>
    <w:rPr>
      <w:rFonts w:ascii="宋体" w:hAnsi="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39</Pages>
  <Words>2725</Words>
  <Characters>15536</Characters>
  <Lines>129</Lines>
  <Paragraphs>36</Paragraphs>
  <ScaleCrop>false</ScaleCrop>
  <LinksUpToDate>false</LinksUpToDate>
  <CharactersWithSpaces>18225</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2016-10-20T02:48:00Z</dcterms:created>
  <dc:creator>黄 博</dc:creator>
  <cp:lastModifiedBy>Administrator</cp:lastModifiedBy>
  <cp:lastPrinted>2016-12-19T07:17:00Z</cp:lastPrinted>
  <dcterms:modified xsi:type="dcterms:W3CDTF">2016-12-20T07:53:23Z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