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17" w:rsidRDefault="00A25D17" w:rsidP="0026273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仿宋" w:cs="PingFang SC" w:hint="eastAsia"/>
          <w:color w:val="000000"/>
          <w:spacing w:val="20"/>
          <w:kern w:val="0"/>
          <w:sz w:val="32"/>
          <w:szCs w:val="32"/>
        </w:rPr>
      </w:pPr>
    </w:p>
    <w:p w:rsidR="00054BD6" w:rsidRPr="00981956" w:rsidRDefault="00054BD6" w:rsidP="0026273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PingFang SC"/>
          <w:color w:val="000000"/>
          <w:spacing w:val="20"/>
          <w:kern w:val="0"/>
          <w:sz w:val="44"/>
          <w:szCs w:val="44"/>
        </w:rPr>
      </w:pPr>
      <w:r w:rsidRPr="00981956">
        <w:rPr>
          <w:rFonts w:ascii="方正小标宋简体" w:eastAsia="方正小标宋简体" w:hAnsi="仿宋" w:cs="PingFang SC" w:hint="eastAsia"/>
          <w:color w:val="000000"/>
          <w:spacing w:val="20"/>
          <w:kern w:val="0"/>
          <w:sz w:val="44"/>
          <w:szCs w:val="44"/>
        </w:rPr>
        <w:t>声明</w:t>
      </w:r>
    </w:p>
    <w:p w:rsidR="00054BD6" w:rsidRPr="00981956" w:rsidRDefault="00710BE9" w:rsidP="00262733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近期，</w:t>
      </w:r>
      <w:r w:rsidR="00054BD6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有公司</w:t>
      </w:r>
      <w:r w:rsidR="00CE773C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及其</w:t>
      </w:r>
      <w:r w:rsidR="00DB1885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工作</w:t>
      </w:r>
      <w:r w:rsidR="00054BD6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人员以中国国际贸易促进委员会和我中心名义</w:t>
      </w:r>
      <w:r w:rsidR="00871D98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进行宣传并开展商业合作</w:t>
      </w:r>
      <w:r w:rsidR="00054BD6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。经我</w:t>
      </w:r>
      <w:r w:rsidR="00CE773C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中心</w:t>
      </w:r>
      <w:r w:rsidR="00054BD6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调查了解，系</w:t>
      </w:r>
      <w:r w:rsidR="00054BD6"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设立的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多个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分支机构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及其</w:t>
      </w:r>
      <w:r w:rsidR="00054BD6" w:rsidRPr="00981956">
        <w:rPr>
          <w:rFonts w:ascii="仿宋_GB2312" w:eastAsia="仿宋_GB2312" w:hAnsi="仿宋" w:hint="eastAsia"/>
          <w:sz w:val="32"/>
          <w:szCs w:val="32"/>
        </w:rPr>
        <w:t>工作人员所为</w:t>
      </w:r>
      <w:r w:rsidR="00D80AB9" w:rsidRPr="00981956">
        <w:rPr>
          <w:rFonts w:ascii="仿宋_GB2312" w:eastAsia="仿宋_GB2312" w:hAnsi="仿宋" w:hint="eastAsia"/>
          <w:sz w:val="32"/>
          <w:szCs w:val="32"/>
        </w:rPr>
        <w:t>。</w:t>
      </w:r>
    </w:p>
    <w:p w:rsidR="00D80AB9" w:rsidRPr="00981956" w:rsidRDefault="00D80AB9" w:rsidP="00262733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81956">
        <w:rPr>
          <w:rFonts w:ascii="仿宋_GB2312" w:eastAsia="仿宋_GB2312" w:hAnsi="仿宋" w:hint="eastAsia"/>
          <w:sz w:val="32"/>
          <w:szCs w:val="32"/>
        </w:rPr>
        <w:t>2016年7月25日</w:t>
      </w:r>
      <w:r w:rsidR="00871D98">
        <w:rPr>
          <w:rFonts w:ascii="仿宋_GB2312" w:eastAsia="仿宋_GB2312" w:hAnsi="仿宋" w:hint="eastAsia"/>
          <w:sz w:val="32"/>
          <w:szCs w:val="32"/>
        </w:rPr>
        <w:t>，</w:t>
      </w:r>
      <w:r w:rsidRPr="00981956">
        <w:rPr>
          <w:rFonts w:ascii="仿宋_GB2312" w:eastAsia="仿宋_GB2312" w:hAnsi="仿宋" w:hint="eastAsia"/>
          <w:sz w:val="32"/>
          <w:szCs w:val="32"/>
        </w:rPr>
        <w:t>我中心与</w:t>
      </w:r>
      <w:r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深圳宽润投资有限公司</w:t>
      </w:r>
      <w:r w:rsidR="00CE773C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共同</w:t>
      </w:r>
      <w:r w:rsidRPr="00981956">
        <w:rPr>
          <w:rFonts w:ascii="仿宋_GB2312" w:eastAsia="仿宋_GB2312" w:hAnsi="仿宋" w:hint="eastAsia"/>
          <w:sz w:val="32"/>
          <w:szCs w:val="32"/>
        </w:rPr>
        <w:t>出资设立了中贸推（北京）国际贸易产业发展有限公司；2016年8月9日</w:t>
      </w:r>
      <w:r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中贸推（北京）国际贸易产业发展有限公司与深圳长河投资有限公司</w:t>
      </w:r>
      <w:r w:rsidR="00CE773C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共同</w:t>
      </w:r>
      <w:r w:rsidR="00B320D9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出资设立</w:t>
      </w:r>
      <w:r w:rsidR="00CE773C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了</w:t>
      </w:r>
      <w:r w:rsidR="00B320D9"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中贸投（北京）国际贸易有限公司。</w:t>
      </w:r>
    </w:p>
    <w:p w:rsidR="00B320D9" w:rsidRPr="00981956" w:rsidRDefault="00B320D9" w:rsidP="0026273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在未告知中贸推（北京）国际贸易产业发展有限公司和</w:t>
      </w:r>
      <w:r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</w:t>
      </w:r>
      <w:r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董事，也未经中贸推（北京）国际贸易产业发展有限公司和</w:t>
      </w:r>
      <w:r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</w:t>
      </w:r>
      <w:r w:rsidR="00710BE9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董事同意</w:t>
      </w:r>
      <w:r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的情况下，</w:t>
      </w:r>
      <w:r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中贸投（北京）国际贸易有限公司在全国各地设立了多家以“中贸投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”为</w:t>
      </w:r>
      <w:r w:rsidRPr="00981956">
        <w:rPr>
          <w:rFonts w:ascii="仿宋_GB2312" w:eastAsia="仿宋_GB2312" w:hAnsi="仿宋" w:hint="eastAsia"/>
          <w:sz w:val="32"/>
          <w:szCs w:val="32"/>
        </w:rPr>
        <w:t>字号的分支机构，并且在公司办公地点装饰和工作人员名片上印有“中国国际贸易促进委员会”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的标识</w:t>
      </w:r>
      <w:r w:rsidRPr="00981956">
        <w:rPr>
          <w:rFonts w:ascii="仿宋_GB2312" w:eastAsia="仿宋_GB2312" w:hAnsi="仿宋" w:hint="eastAsia"/>
          <w:sz w:val="32"/>
          <w:szCs w:val="32"/>
        </w:rPr>
        <w:t>。中贸投（北京）国际贸易有限公司的行为，给我中心和中国国际贸易促进委员会造成了不良的影响。</w:t>
      </w:r>
    </w:p>
    <w:p w:rsidR="008A1798" w:rsidRPr="00981956" w:rsidRDefault="00B320D9" w:rsidP="0026273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1956">
        <w:rPr>
          <w:rFonts w:ascii="仿宋_GB2312" w:eastAsia="仿宋_GB2312" w:hAnsi="仿宋" w:hint="eastAsia"/>
          <w:sz w:val="32"/>
          <w:szCs w:val="32"/>
        </w:rPr>
        <w:t>为此，</w:t>
      </w:r>
      <w:r w:rsidR="008A1798" w:rsidRPr="00981956">
        <w:rPr>
          <w:rFonts w:ascii="仿宋_GB2312" w:eastAsia="仿宋_GB2312" w:hAnsi="仿宋" w:hint="eastAsia"/>
          <w:sz w:val="32"/>
          <w:szCs w:val="32"/>
        </w:rPr>
        <w:t>我中心特</w:t>
      </w:r>
      <w:r w:rsidR="008A1798" w:rsidRPr="00981956">
        <w:rPr>
          <w:rFonts w:ascii="仿宋_GB2312" w:eastAsia="仿宋_GB2312" w:hAnsi="仿宋" w:hint="eastAsia"/>
          <w:b/>
          <w:sz w:val="32"/>
          <w:szCs w:val="32"/>
        </w:rPr>
        <w:t>声明</w:t>
      </w:r>
      <w:r w:rsidR="008A1798" w:rsidRPr="00981956">
        <w:rPr>
          <w:rFonts w:ascii="仿宋_GB2312" w:eastAsia="仿宋_GB2312" w:hAnsi="仿宋" w:hint="eastAsia"/>
          <w:sz w:val="32"/>
          <w:szCs w:val="32"/>
        </w:rPr>
        <w:t>如下：</w:t>
      </w:r>
    </w:p>
    <w:p w:rsidR="00637135" w:rsidRPr="00981956" w:rsidRDefault="006C334C" w:rsidP="006C334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一</w:t>
      </w:r>
      <w:r w:rsidR="008A1798" w:rsidRPr="00981956">
        <w:rPr>
          <w:rFonts w:ascii="仿宋_GB2312" w:eastAsia="仿宋_GB2312" w:hAnsi="仿宋" w:hint="eastAsia"/>
          <w:sz w:val="32"/>
          <w:szCs w:val="32"/>
        </w:rPr>
        <w:t>、</w:t>
      </w:r>
      <w:r w:rsidR="00637135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中贸推（北京）国际贸易产业发展有限公司和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中贸投（北京）国际贸易有限公司均无权使用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“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中国国际</w:t>
      </w:r>
      <w:bookmarkStart w:id="0" w:name="_GoBack"/>
      <w:bookmarkEnd w:id="0"/>
      <w:r w:rsidR="00637135" w:rsidRPr="00981956">
        <w:rPr>
          <w:rFonts w:ascii="仿宋_GB2312" w:eastAsia="仿宋_GB2312" w:hAnsi="仿宋" w:hint="eastAsia"/>
          <w:sz w:val="32"/>
          <w:szCs w:val="32"/>
        </w:rPr>
        <w:t>贸易促进委员会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”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标识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，无权以我中心和中国国际贸易促进委员会名义对外宣传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。</w:t>
      </w:r>
    </w:p>
    <w:p w:rsidR="00637135" w:rsidRPr="00981956" w:rsidRDefault="006C334C" w:rsidP="006C334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、</w:t>
      </w:r>
      <w:r w:rsidR="00637135" w:rsidRPr="00981956">
        <w:rPr>
          <w:rFonts w:ascii="仿宋_GB2312" w:eastAsia="仿宋_GB2312" w:hAnsi="仿宋" w:cs="Helvetica Neue" w:hint="eastAsia"/>
          <w:color w:val="000000"/>
          <w:kern w:val="0"/>
          <w:sz w:val="32"/>
          <w:szCs w:val="32"/>
        </w:rPr>
        <w:t>中贸推（北京）国际贸易产业发展有限公司和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中贸投（北京）国际贸易有限公司均系独立的法人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主体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，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对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其行为产生的法律后果，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其均应独立承担相应的法律责任，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与我中心和中国国际贸易促进委员会</w:t>
      </w:r>
      <w:r w:rsidR="00CE773C" w:rsidRPr="00981956">
        <w:rPr>
          <w:rFonts w:ascii="仿宋_GB2312" w:eastAsia="仿宋_GB2312" w:hAnsi="仿宋" w:hint="eastAsia"/>
          <w:sz w:val="32"/>
          <w:szCs w:val="32"/>
        </w:rPr>
        <w:t>无关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。</w:t>
      </w:r>
    </w:p>
    <w:p w:rsidR="008A1798" w:rsidRPr="00981956" w:rsidRDefault="006C334C" w:rsidP="0026273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、</w:t>
      </w:r>
      <w:r w:rsidR="008A1798" w:rsidRPr="00981956">
        <w:rPr>
          <w:rFonts w:ascii="仿宋_GB2312" w:eastAsia="仿宋_GB2312" w:hAnsi="仿宋" w:hint="eastAsia"/>
          <w:sz w:val="32"/>
          <w:szCs w:val="32"/>
        </w:rPr>
        <w:t>我中心及我中心派入中贸投（北京）国际贸易有限公司的董事从未同意中贸投（北京）国际贸易有限公司设立分支机构，</w:t>
      </w:r>
      <w:r w:rsidR="00FF7AC8" w:rsidRPr="00981956">
        <w:rPr>
          <w:rFonts w:ascii="仿宋_GB2312" w:eastAsia="仿宋_GB2312" w:hAnsi="仿宋" w:hint="eastAsia"/>
          <w:sz w:val="32"/>
          <w:szCs w:val="32"/>
        </w:rPr>
        <w:t>我中心</w:t>
      </w:r>
      <w:r w:rsidR="008A1798" w:rsidRPr="00981956">
        <w:rPr>
          <w:rFonts w:ascii="仿宋_GB2312" w:eastAsia="仿宋_GB2312" w:hAnsi="仿宋" w:hint="eastAsia"/>
          <w:sz w:val="32"/>
          <w:szCs w:val="32"/>
        </w:rPr>
        <w:t>更未同意这些</w:t>
      </w:r>
      <w:r w:rsidR="00F60E8E">
        <w:rPr>
          <w:rFonts w:ascii="仿宋_GB2312" w:eastAsia="仿宋_GB2312" w:hAnsi="仿宋" w:hint="eastAsia"/>
          <w:sz w:val="32"/>
          <w:szCs w:val="32"/>
        </w:rPr>
        <w:t>分支机构使用“中贸投”字号，也无权授予这些分支机构使用中国国际贸易促进委员</w:t>
      </w:r>
      <w:r w:rsidR="008A1798" w:rsidRPr="00981956">
        <w:rPr>
          <w:rFonts w:ascii="仿宋_GB2312" w:eastAsia="仿宋_GB2312" w:hAnsi="仿宋" w:hint="eastAsia"/>
          <w:sz w:val="32"/>
          <w:szCs w:val="32"/>
        </w:rPr>
        <w:t>会标识。</w:t>
      </w:r>
    </w:p>
    <w:p w:rsidR="008A1798" w:rsidRPr="00981956" w:rsidRDefault="006C334C" w:rsidP="0026273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Helvetica Neue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</w:t>
      </w:r>
      <w:r w:rsidR="008A1798" w:rsidRPr="00981956">
        <w:rPr>
          <w:rFonts w:ascii="仿宋_GB2312" w:eastAsia="仿宋_GB2312" w:hAnsi="仿宋" w:hint="eastAsia"/>
          <w:sz w:val="32"/>
          <w:szCs w:val="32"/>
        </w:rPr>
        <w:t>、</w:t>
      </w:r>
      <w:r w:rsidR="00637135" w:rsidRPr="00981956">
        <w:rPr>
          <w:rFonts w:ascii="仿宋_GB2312" w:eastAsia="仿宋_GB2312" w:hAnsi="仿宋" w:hint="eastAsia"/>
          <w:sz w:val="32"/>
          <w:szCs w:val="32"/>
        </w:rPr>
        <w:t>中贸投（北京）国际贸易有限公司设立的分支机构无权使用“中贸投”字号。</w:t>
      </w:r>
    </w:p>
    <w:p w:rsidR="00054BD6" w:rsidRPr="00981956" w:rsidRDefault="00054BD6" w:rsidP="00262733">
      <w:pPr>
        <w:autoSpaceDE w:val="0"/>
        <w:autoSpaceDN w:val="0"/>
        <w:adjustRightInd w:val="0"/>
        <w:snapToGrid w:val="0"/>
        <w:spacing w:line="360" w:lineRule="auto"/>
        <w:ind w:firstLineChars="196" w:firstLine="627"/>
        <w:jc w:val="left"/>
        <w:rPr>
          <w:rFonts w:ascii="仿宋_GB2312" w:eastAsia="仿宋_GB2312" w:hAnsi="仿宋" w:cs="Helvetica Neue"/>
          <w:color w:val="000000"/>
          <w:kern w:val="0"/>
          <w:sz w:val="32"/>
          <w:szCs w:val="32"/>
        </w:rPr>
      </w:pPr>
      <w:r w:rsidRPr="00981956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特此声明</w:t>
      </w:r>
      <w:r w:rsidR="006C334C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。</w:t>
      </w:r>
    </w:p>
    <w:p w:rsidR="00054BD6" w:rsidRDefault="00054BD6" w:rsidP="0026273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仿宋" w:cs="Helvetica Neue"/>
          <w:color w:val="000000"/>
          <w:kern w:val="0"/>
          <w:sz w:val="32"/>
          <w:szCs w:val="32"/>
        </w:rPr>
      </w:pPr>
    </w:p>
    <w:p w:rsidR="00F60E8E" w:rsidRPr="00981956" w:rsidRDefault="00F60E8E" w:rsidP="0026273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仿宋" w:cs="Helvetica Neue"/>
          <w:color w:val="000000"/>
          <w:kern w:val="0"/>
          <w:sz w:val="32"/>
          <w:szCs w:val="32"/>
        </w:rPr>
      </w:pPr>
    </w:p>
    <w:p w:rsidR="00054BD6" w:rsidRPr="00CB59C5" w:rsidRDefault="00054BD6" w:rsidP="006C334C">
      <w:pPr>
        <w:autoSpaceDE w:val="0"/>
        <w:autoSpaceDN w:val="0"/>
        <w:adjustRightInd w:val="0"/>
        <w:snapToGrid w:val="0"/>
        <w:spacing w:line="360" w:lineRule="auto"/>
        <w:ind w:firstLineChars="400" w:firstLine="1280"/>
        <w:rPr>
          <w:rFonts w:ascii="仿宋_GB2312" w:eastAsia="仿宋_GB2312" w:hAnsi="仿宋" w:cs="PingFang SC"/>
          <w:color w:val="000000"/>
          <w:kern w:val="0"/>
          <w:sz w:val="32"/>
          <w:szCs w:val="32"/>
        </w:rPr>
      </w:pPr>
      <w:r w:rsidRPr="00981956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声明人：中国</w:t>
      </w:r>
      <w:r w:rsidR="006C334C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国际贸易促进委员会</w:t>
      </w:r>
      <w:r w:rsidRPr="00981956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贸易推广交流中心</w:t>
      </w:r>
    </w:p>
    <w:p w:rsidR="00774E6C" w:rsidRPr="00262733" w:rsidRDefault="00054BD6" w:rsidP="00262733">
      <w:pPr>
        <w:autoSpaceDE w:val="0"/>
        <w:autoSpaceDN w:val="0"/>
        <w:adjustRightInd w:val="0"/>
        <w:snapToGrid w:val="0"/>
        <w:spacing w:line="360" w:lineRule="auto"/>
        <w:ind w:right="640" w:firstLineChars="1600" w:firstLine="5120"/>
        <w:rPr>
          <w:rFonts w:ascii="仿宋_GB2312" w:eastAsia="仿宋_GB2312" w:hAnsi="仿宋" w:cs="PingFang SC"/>
          <w:color w:val="000000"/>
          <w:kern w:val="0"/>
          <w:sz w:val="32"/>
          <w:szCs w:val="32"/>
        </w:rPr>
      </w:pPr>
      <w:r w:rsidRPr="00981956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2018年</w:t>
      </w:r>
      <w:r w:rsidR="00A25D17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8</w:t>
      </w:r>
      <w:r w:rsidRPr="00981956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月</w:t>
      </w:r>
      <w:r w:rsidR="00A25D17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24</w:t>
      </w:r>
      <w:r w:rsidRPr="00981956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>日</w:t>
      </w:r>
      <w:r w:rsidR="00981956">
        <w:rPr>
          <w:rFonts w:ascii="仿宋_GB2312" w:eastAsia="仿宋_GB2312" w:hAnsi="仿宋" w:cs="PingFang SC" w:hint="eastAsia"/>
          <w:color w:val="000000"/>
          <w:kern w:val="0"/>
          <w:sz w:val="32"/>
          <w:szCs w:val="32"/>
        </w:rPr>
        <w:t xml:space="preserve">         </w:t>
      </w:r>
    </w:p>
    <w:sectPr w:rsidR="00774E6C" w:rsidRPr="00262733" w:rsidSect="006C334C">
      <w:footerReference w:type="default" r:id="rId7"/>
      <w:pgSz w:w="12240" w:h="15840"/>
      <w:pgMar w:top="1440" w:right="1800" w:bottom="1440" w:left="1800" w:header="720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8D" w:rsidRDefault="00DB0C8D" w:rsidP="00054BD6">
      <w:r>
        <w:separator/>
      </w:r>
    </w:p>
  </w:endnote>
  <w:endnote w:type="continuationSeparator" w:id="1">
    <w:p w:rsidR="00DB0C8D" w:rsidRDefault="00DB0C8D" w:rsidP="0005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15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81956" w:rsidRPr="00981956" w:rsidRDefault="00255544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981956">
          <w:rPr>
            <w:rFonts w:ascii="宋体" w:eastAsia="宋体" w:hAnsi="宋体"/>
            <w:sz w:val="28"/>
            <w:szCs w:val="28"/>
          </w:rPr>
          <w:fldChar w:fldCharType="begin"/>
        </w:r>
        <w:r w:rsidR="00981956" w:rsidRPr="0098195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981956">
          <w:rPr>
            <w:rFonts w:ascii="宋体" w:eastAsia="宋体" w:hAnsi="宋体"/>
            <w:sz w:val="28"/>
            <w:szCs w:val="28"/>
          </w:rPr>
          <w:fldChar w:fldCharType="separate"/>
        </w:r>
        <w:r w:rsidR="00A25D17" w:rsidRPr="00A25D1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25D1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98195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81956" w:rsidRDefault="009819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8D" w:rsidRDefault="00DB0C8D" w:rsidP="00054BD6">
      <w:r>
        <w:separator/>
      </w:r>
    </w:p>
  </w:footnote>
  <w:footnote w:type="continuationSeparator" w:id="1">
    <w:p w:rsidR="00DB0C8D" w:rsidRDefault="00DB0C8D" w:rsidP="00054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3B18"/>
    <w:multiLevelType w:val="hybridMultilevel"/>
    <w:tmpl w:val="9A8EB6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507"/>
    <w:rsid w:val="00054BD6"/>
    <w:rsid w:val="00072049"/>
    <w:rsid w:val="00085410"/>
    <w:rsid w:val="000C5990"/>
    <w:rsid w:val="001A261E"/>
    <w:rsid w:val="00204528"/>
    <w:rsid w:val="0022227B"/>
    <w:rsid w:val="00235194"/>
    <w:rsid w:val="00255544"/>
    <w:rsid w:val="00262733"/>
    <w:rsid w:val="002F3D1D"/>
    <w:rsid w:val="0031011D"/>
    <w:rsid w:val="003A38BC"/>
    <w:rsid w:val="003D7BBC"/>
    <w:rsid w:val="00462C31"/>
    <w:rsid w:val="004C43DB"/>
    <w:rsid w:val="00637135"/>
    <w:rsid w:val="006806FF"/>
    <w:rsid w:val="00692002"/>
    <w:rsid w:val="006C334C"/>
    <w:rsid w:val="00710BE9"/>
    <w:rsid w:val="00774E6C"/>
    <w:rsid w:val="00804A2B"/>
    <w:rsid w:val="00833F52"/>
    <w:rsid w:val="00871D98"/>
    <w:rsid w:val="008A1798"/>
    <w:rsid w:val="0091663D"/>
    <w:rsid w:val="009543D3"/>
    <w:rsid w:val="00981956"/>
    <w:rsid w:val="00A158CA"/>
    <w:rsid w:val="00A25D17"/>
    <w:rsid w:val="00AE6383"/>
    <w:rsid w:val="00B320D9"/>
    <w:rsid w:val="00C322A7"/>
    <w:rsid w:val="00CB59C5"/>
    <w:rsid w:val="00CE773C"/>
    <w:rsid w:val="00D04711"/>
    <w:rsid w:val="00D32143"/>
    <w:rsid w:val="00D80AB9"/>
    <w:rsid w:val="00DB0C8D"/>
    <w:rsid w:val="00DB1885"/>
    <w:rsid w:val="00F22507"/>
    <w:rsid w:val="00F45FBA"/>
    <w:rsid w:val="00F60E8E"/>
    <w:rsid w:val="00F86F47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4B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4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4B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773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773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4B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4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4B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773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773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xixia2309@163.com</dc:creator>
  <cp:lastModifiedBy>User</cp:lastModifiedBy>
  <cp:revision>13</cp:revision>
  <cp:lastPrinted>2018-07-10T06:08:00Z</cp:lastPrinted>
  <dcterms:created xsi:type="dcterms:W3CDTF">2018-07-09T00:56:00Z</dcterms:created>
  <dcterms:modified xsi:type="dcterms:W3CDTF">2018-08-24T09:19:00Z</dcterms:modified>
</cp:coreProperties>
</file>